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8">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6D08B8">
                              <w:rPr>
                                <w:rFonts w:ascii="Century Gothic" w:hAnsi="Century Gothic"/>
                                <w:color w:val="000090"/>
                                <w:sz w:val="15"/>
                                <w:szCs w:val="15"/>
                                <w:lang w:val="en-GB"/>
                              </w:rPr>
                              <w:t>S</w:t>
                            </w:r>
                            <w:r w:rsidR="006D08B8" w:rsidRPr="006D08B8">
                              <w:rPr>
                                <w:rFonts w:ascii="Century Gothic" w:hAnsi="Century Gothic"/>
                                <w:color w:val="000090"/>
                                <w:sz w:val="15"/>
                                <w:szCs w:val="15"/>
                                <w:lang w:val="en-GB"/>
                              </w:rPr>
                              <w:t>eana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A03EC6" w:rsidP="00DA36F3">
                            <w:pPr>
                              <w:spacing w:line="260" w:lineRule="exact"/>
                              <w:rPr>
                                <w:rFonts w:ascii="Century Gothic" w:hAnsi="Century Gothic"/>
                                <w:color w:val="000090"/>
                                <w:sz w:val="15"/>
                                <w:szCs w:val="15"/>
                              </w:rPr>
                            </w:pPr>
                            <w:r>
                              <w:rPr>
                                <w:rFonts w:ascii="Century Gothic" w:hAnsi="Century Gothic"/>
                                <w:color w:val="000090"/>
                                <w:sz w:val="15"/>
                                <w:szCs w:val="15"/>
                              </w:rPr>
                              <w:t>21</w:t>
                            </w:r>
                            <w:r w:rsidRPr="00A03EC6">
                              <w:rPr>
                                <w:rFonts w:ascii="Century Gothic" w:hAnsi="Century Gothic"/>
                                <w:color w:val="000090"/>
                                <w:sz w:val="15"/>
                                <w:szCs w:val="15"/>
                                <w:vertAlign w:val="superscript"/>
                              </w:rPr>
                              <w:t>st</w:t>
                            </w:r>
                            <w:r>
                              <w:rPr>
                                <w:rFonts w:ascii="Century Gothic" w:hAnsi="Century Gothic"/>
                                <w:color w:val="000090"/>
                                <w:sz w:val="15"/>
                                <w:szCs w:val="15"/>
                              </w:rPr>
                              <w:t xml:space="preserve"> September 2018</w:t>
                            </w: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6D08B8">
                        <w:rPr>
                          <w:rFonts w:ascii="Century Gothic" w:hAnsi="Century Gothic"/>
                          <w:color w:val="000090"/>
                          <w:sz w:val="15"/>
                          <w:szCs w:val="15"/>
                          <w:lang w:val="en-GB"/>
                        </w:rPr>
                        <w:t>S</w:t>
                      </w:r>
                      <w:r w:rsidR="006D08B8" w:rsidRPr="006D08B8">
                        <w:rPr>
                          <w:rFonts w:ascii="Century Gothic" w:hAnsi="Century Gothic"/>
                          <w:color w:val="000090"/>
                          <w:sz w:val="15"/>
                          <w:szCs w:val="15"/>
                          <w:lang w:val="en-GB"/>
                        </w:rPr>
                        <w:t>eana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A03EC6" w:rsidP="00DA36F3">
                      <w:pPr>
                        <w:spacing w:line="260" w:lineRule="exact"/>
                        <w:rPr>
                          <w:rFonts w:ascii="Century Gothic" w:hAnsi="Century Gothic"/>
                          <w:color w:val="000090"/>
                          <w:sz w:val="15"/>
                          <w:szCs w:val="15"/>
                        </w:rPr>
                      </w:pPr>
                      <w:r>
                        <w:rPr>
                          <w:rFonts w:ascii="Century Gothic" w:hAnsi="Century Gothic"/>
                          <w:color w:val="000090"/>
                          <w:sz w:val="15"/>
                          <w:szCs w:val="15"/>
                        </w:rPr>
                        <w:t>21</w:t>
                      </w:r>
                      <w:r w:rsidRPr="00A03EC6">
                        <w:rPr>
                          <w:rFonts w:ascii="Century Gothic" w:hAnsi="Century Gothic"/>
                          <w:color w:val="000090"/>
                          <w:sz w:val="15"/>
                          <w:szCs w:val="15"/>
                          <w:vertAlign w:val="superscript"/>
                        </w:rPr>
                        <w:t>st</w:t>
                      </w:r>
                      <w:r>
                        <w:rPr>
                          <w:rFonts w:ascii="Century Gothic" w:hAnsi="Century Gothic"/>
                          <w:color w:val="000090"/>
                          <w:sz w:val="15"/>
                          <w:szCs w:val="15"/>
                        </w:rPr>
                        <w:t xml:space="preserve"> September 2018</w:t>
                      </w: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A03EC6" w:rsidRDefault="00A03EC6"/>
    <w:p w:rsidR="00A03EC6" w:rsidRPr="00A03EC6" w:rsidRDefault="00A03EC6" w:rsidP="00A03EC6"/>
    <w:p w:rsidR="00A03EC6" w:rsidRPr="00A03EC6" w:rsidRDefault="00A03EC6" w:rsidP="00A03EC6"/>
    <w:p w:rsidR="00A03EC6" w:rsidRDefault="00A03EC6" w:rsidP="00A03EC6"/>
    <w:p w:rsidR="00A03EC6" w:rsidRPr="006E5FE2" w:rsidRDefault="00A03EC6" w:rsidP="00A03EC6">
      <w:pPr>
        <w:rPr>
          <w:rFonts w:ascii="Century Gothic" w:hAnsi="Century Gothic"/>
          <w:sz w:val="18"/>
          <w:szCs w:val="18"/>
        </w:rPr>
      </w:pPr>
      <w:r w:rsidRPr="006E5FE2">
        <w:rPr>
          <w:rFonts w:ascii="Century Gothic" w:hAnsi="Century Gothic"/>
          <w:sz w:val="18"/>
          <w:szCs w:val="18"/>
        </w:rPr>
        <w:t xml:space="preserve">Dear Parents and </w:t>
      </w:r>
      <w:proofErr w:type="spellStart"/>
      <w:r w:rsidRPr="006E5FE2">
        <w:rPr>
          <w:rFonts w:ascii="Century Gothic" w:hAnsi="Century Gothic"/>
          <w:sz w:val="18"/>
          <w:szCs w:val="18"/>
        </w:rPr>
        <w:t>Carers</w:t>
      </w:r>
      <w:proofErr w:type="spellEnd"/>
    </w:p>
    <w:p w:rsidR="00A03EC6" w:rsidRPr="006E5FE2" w:rsidRDefault="00A03EC6" w:rsidP="00A03EC6">
      <w:pPr>
        <w:rPr>
          <w:rFonts w:ascii="Century Gothic" w:hAnsi="Century Gothic"/>
          <w:sz w:val="18"/>
          <w:szCs w:val="18"/>
        </w:rPr>
      </w:pPr>
    </w:p>
    <w:p w:rsidR="00A03EC6" w:rsidRPr="006E5FE2" w:rsidRDefault="00A03EC6" w:rsidP="00A03EC6">
      <w:pPr>
        <w:rPr>
          <w:rFonts w:ascii="Century Gothic" w:hAnsi="Century Gothic"/>
          <w:sz w:val="18"/>
          <w:szCs w:val="18"/>
        </w:rPr>
      </w:pPr>
      <w:r w:rsidRPr="006E5FE2">
        <w:rPr>
          <w:rFonts w:ascii="Century Gothic" w:hAnsi="Century Gothic"/>
          <w:sz w:val="18"/>
          <w:szCs w:val="18"/>
        </w:rPr>
        <w:t xml:space="preserve">Super news to start with this week - our attendance is improving. Superb! Thank you for all you are doing to make sure that your children are in school every day so they have the best opportunity to learn. </w:t>
      </w:r>
    </w:p>
    <w:p w:rsidR="00A03EC6" w:rsidRPr="006E5FE2" w:rsidRDefault="00A03EC6" w:rsidP="00A03EC6">
      <w:pPr>
        <w:rPr>
          <w:rFonts w:ascii="Century Gothic" w:hAnsi="Century Gothic"/>
          <w:sz w:val="18"/>
          <w:szCs w:val="18"/>
        </w:rPr>
      </w:pPr>
    </w:p>
    <w:p w:rsidR="00A03EC6" w:rsidRPr="006E5FE2" w:rsidRDefault="00A03EC6" w:rsidP="00A03EC6">
      <w:pPr>
        <w:rPr>
          <w:rFonts w:ascii="Century Gothic" w:hAnsi="Century Gothic"/>
          <w:sz w:val="18"/>
          <w:szCs w:val="18"/>
        </w:rPr>
      </w:pPr>
      <w:r w:rsidRPr="006E5FE2">
        <w:rPr>
          <w:rFonts w:ascii="Century Gothic" w:hAnsi="Century Gothic"/>
          <w:sz w:val="18"/>
          <w:szCs w:val="18"/>
        </w:rPr>
        <w:t xml:space="preserve">On Monday, we started the week by celebrating those pupils who were excellent learners last week. The focus last week was on asking questions and then throughout this week it has been on excellent learners who like a challenge.   I am sure you will join me in offering the following pupils our most sincere congratulations. </w:t>
      </w:r>
    </w:p>
    <w:p w:rsidR="006E5FE2" w:rsidRPr="006E5FE2" w:rsidRDefault="006E5FE2" w:rsidP="00A03EC6">
      <w:pPr>
        <w:rPr>
          <w:rFonts w:ascii="Century Gothic" w:hAnsi="Century Gothic"/>
          <w:sz w:val="18"/>
          <w:szCs w:val="18"/>
        </w:rPr>
      </w:pPr>
    </w:p>
    <w:tbl>
      <w:tblPr>
        <w:tblStyle w:val="TableGrid"/>
        <w:tblW w:w="0" w:type="auto"/>
        <w:tblLook w:val="04A0" w:firstRow="1" w:lastRow="0" w:firstColumn="1" w:lastColumn="0" w:noHBand="0" w:noVBand="1"/>
      </w:tblPr>
      <w:tblGrid>
        <w:gridCol w:w="2830"/>
        <w:gridCol w:w="6186"/>
      </w:tblGrid>
      <w:tr w:rsidR="00A03EC6" w:rsidRPr="006E5FE2" w:rsidTr="00C56870">
        <w:tc>
          <w:tcPr>
            <w:tcW w:w="2830" w:type="dxa"/>
          </w:tcPr>
          <w:p w:rsidR="00A03EC6" w:rsidRPr="006E5FE2" w:rsidRDefault="00A03EC6" w:rsidP="00C56870">
            <w:pPr>
              <w:rPr>
                <w:rFonts w:ascii="Century Gothic" w:hAnsi="Century Gothic"/>
                <w:b/>
                <w:sz w:val="18"/>
                <w:szCs w:val="18"/>
              </w:rPr>
            </w:pPr>
            <w:r w:rsidRPr="006E5FE2">
              <w:rPr>
                <w:rFonts w:ascii="Century Gothic" w:hAnsi="Century Gothic"/>
                <w:b/>
                <w:sz w:val="18"/>
                <w:szCs w:val="18"/>
              </w:rPr>
              <w:t>Class</w:t>
            </w:r>
          </w:p>
        </w:tc>
        <w:tc>
          <w:tcPr>
            <w:tcW w:w="6186" w:type="dxa"/>
          </w:tcPr>
          <w:p w:rsidR="00A03EC6" w:rsidRPr="006E5FE2" w:rsidRDefault="00A03EC6" w:rsidP="00C56870">
            <w:pPr>
              <w:rPr>
                <w:rFonts w:ascii="Century Gothic" w:hAnsi="Century Gothic"/>
                <w:b/>
                <w:sz w:val="18"/>
                <w:szCs w:val="18"/>
              </w:rPr>
            </w:pPr>
            <w:r w:rsidRPr="006E5FE2">
              <w:rPr>
                <w:rFonts w:ascii="Century Gothic" w:hAnsi="Century Gothic"/>
                <w:b/>
                <w:sz w:val="18"/>
                <w:szCs w:val="18"/>
              </w:rPr>
              <w:t>Excellent Learner 17</w:t>
            </w:r>
            <w:r w:rsidRPr="006E5FE2">
              <w:rPr>
                <w:rFonts w:ascii="Century Gothic" w:hAnsi="Century Gothic"/>
                <w:b/>
                <w:sz w:val="18"/>
                <w:szCs w:val="18"/>
                <w:vertAlign w:val="superscript"/>
              </w:rPr>
              <w:t>th</w:t>
            </w:r>
            <w:r w:rsidRPr="006E5FE2">
              <w:rPr>
                <w:rFonts w:ascii="Century Gothic" w:hAnsi="Century Gothic"/>
                <w:b/>
                <w:sz w:val="18"/>
                <w:szCs w:val="18"/>
              </w:rPr>
              <w:t xml:space="preserve"> September 2018 </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1</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 xml:space="preserve">Minnie </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1B</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Oscar</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2</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Jess</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2B</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Daniel</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3</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Isabella</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3B</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Victor</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4</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Mohamed</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4B</w:t>
            </w:r>
          </w:p>
        </w:tc>
        <w:tc>
          <w:tcPr>
            <w:tcW w:w="6186" w:type="dxa"/>
          </w:tcPr>
          <w:p w:rsidR="00A03EC6" w:rsidRPr="006E5FE2" w:rsidRDefault="00A03EC6" w:rsidP="00C56870">
            <w:pPr>
              <w:rPr>
                <w:rFonts w:ascii="Century Gothic" w:hAnsi="Century Gothic"/>
                <w:sz w:val="18"/>
                <w:szCs w:val="18"/>
              </w:rPr>
            </w:pPr>
            <w:proofErr w:type="spellStart"/>
            <w:r w:rsidRPr="006E5FE2">
              <w:rPr>
                <w:rFonts w:ascii="Century Gothic" w:hAnsi="Century Gothic"/>
                <w:sz w:val="18"/>
                <w:szCs w:val="18"/>
              </w:rPr>
              <w:t>Gregoire</w:t>
            </w:r>
            <w:proofErr w:type="spellEnd"/>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5</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George</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5B</w:t>
            </w:r>
          </w:p>
        </w:tc>
        <w:tc>
          <w:tcPr>
            <w:tcW w:w="6186" w:type="dxa"/>
          </w:tcPr>
          <w:p w:rsidR="00A03EC6" w:rsidRPr="006E5FE2" w:rsidRDefault="00A03EC6" w:rsidP="00C56870">
            <w:pPr>
              <w:rPr>
                <w:rFonts w:ascii="Century Gothic" w:hAnsi="Century Gothic"/>
                <w:sz w:val="18"/>
                <w:szCs w:val="18"/>
              </w:rPr>
            </w:pPr>
            <w:proofErr w:type="spellStart"/>
            <w:r w:rsidRPr="006E5FE2">
              <w:rPr>
                <w:rFonts w:ascii="Century Gothic" w:hAnsi="Century Gothic"/>
                <w:sz w:val="18"/>
                <w:szCs w:val="18"/>
              </w:rPr>
              <w:t>Shayma</w:t>
            </w:r>
            <w:proofErr w:type="spellEnd"/>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6</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Tomi</w:t>
            </w:r>
          </w:p>
        </w:tc>
      </w:tr>
      <w:tr w:rsidR="00A03EC6" w:rsidRPr="006E5FE2" w:rsidTr="00C56870">
        <w:tc>
          <w:tcPr>
            <w:tcW w:w="2830"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6B</w:t>
            </w:r>
          </w:p>
        </w:tc>
        <w:tc>
          <w:tcPr>
            <w:tcW w:w="6186" w:type="dxa"/>
          </w:tcPr>
          <w:p w:rsidR="00A03EC6" w:rsidRPr="006E5FE2" w:rsidRDefault="00A03EC6" w:rsidP="00C56870">
            <w:pPr>
              <w:rPr>
                <w:rFonts w:ascii="Century Gothic" w:hAnsi="Century Gothic"/>
                <w:sz w:val="18"/>
                <w:szCs w:val="18"/>
              </w:rPr>
            </w:pPr>
            <w:r w:rsidRPr="006E5FE2">
              <w:rPr>
                <w:rFonts w:ascii="Century Gothic" w:hAnsi="Century Gothic"/>
                <w:sz w:val="18"/>
                <w:szCs w:val="18"/>
              </w:rPr>
              <w:t>Melanie</w:t>
            </w:r>
          </w:p>
        </w:tc>
      </w:tr>
    </w:tbl>
    <w:p w:rsidR="00A03EC6" w:rsidRPr="006E5FE2" w:rsidRDefault="00A03EC6" w:rsidP="00A03EC6">
      <w:pPr>
        <w:rPr>
          <w:rFonts w:ascii="Century Gothic" w:hAnsi="Century Gothic"/>
          <w:sz w:val="18"/>
          <w:szCs w:val="18"/>
        </w:rPr>
      </w:pPr>
    </w:p>
    <w:p w:rsidR="00A03EC6" w:rsidRPr="006E5FE2" w:rsidRDefault="00A03EC6" w:rsidP="00A03EC6">
      <w:pPr>
        <w:rPr>
          <w:rFonts w:ascii="Century Gothic" w:hAnsi="Century Gothic"/>
          <w:sz w:val="18"/>
          <w:szCs w:val="18"/>
        </w:rPr>
      </w:pPr>
      <w:r w:rsidRPr="006E5FE2">
        <w:rPr>
          <w:rFonts w:ascii="Century Gothic" w:hAnsi="Century Gothic"/>
          <w:sz w:val="18"/>
          <w:szCs w:val="18"/>
        </w:rPr>
        <w:t>I have truly enjoyed being in classrooms every day and seeing how happy the pupils are and how ready they are for learning. In KS2 art lessons, pupils were studying works of art by Matisse and had a go at creating their own masterpieces in the style of Matisse. Pupils in our EYFS are so good at following their new routines already and I am truly impressed with how settled they are. They have been learning the sound of and how to write the letters S, A and T.</w:t>
      </w:r>
    </w:p>
    <w:p w:rsidR="00A03EC6" w:rsidRPr="006E5FE2" w:rsidRDefault="00A03EC6" w:rsidP="00A03EC6">
      <w:pPr>
        <w:rPr>
          <w:rFonts w:ascii="Century Gothic" w:hAnsi="Century Gothic"/>
          <w:sz w:val="18"/>
          <w:szCs w:val="18"/>
        </w:rPr>
      </w:pPr>
    </w:p>
    <w:p w:rsidR="00A03EC6" w:rsidRPr="006E5FE2" w:rsidRDefault="00A03EC6" w:rsidP="00A03EC6">
      <w:pPr>
        <w:rPr>
          <w:rFonts w:ascii="Century Gothic" w:hAnsi="Century Gothic"/>
          <w:sz w:val="18"/>
          <w:szCs w:val="18"/>
        </w:rPr>
      </w:pPr>
      <w:r w:rsidRPr="006E5FE2">
        <w:rPr>
          <w:rFonts w:ascii="Century Gothic" w:hAnsi="Century Gothic"/>
          <w:sz w:val="18"/>
          <w:szCs w:val="18"/>
        </w:rPr>
        <w:t xml:space="preserve">Last week we shared our new start of day arrangements and I have received lots of very positive comments. Thank you for your co-operation with this. As shared with you before, from next week we are introducing new end of day arrangements which are set out below. As with all new arrangements we will review how well they work. Your feedback is always welcome. The blue gates will be opened by staff when all the pupils are outside. Please do not go past these gates unless a member of staff has opened them. </w:t>
      </w:r>
    </w:p>
    <w:p w:rsidR="00A03EC6" w:rsidRPr="006E5FE2" w:rsidRDefault="00A03EC6" w:rsidP="00A03EC6">
      <w:pPr>
        <w:rPr>
          <w:rFonts w:ascii="Century Gothic" w:hAnsi="Century Gothic"/>
          <w:sz w:val="18"/>
          <w:szCs w:val="18"/>
        </w:rPr>
      </w:pPr>
    </w:p>
    <w:p w:rsidR="00A03EC6" w:rsidRPr="006E5FE2" w:rsidRDefault="00A03EC6" w:rsidP="00A03EC6">
      <w:pPr>
        <w:pStyle w:val="ListParagraph"/>
        <w:numPr>
          <w:ilvl w:val="0"/>
          <w:numId w:val="1"/>
        </w:numPr>
        <w:rPr>
          <w:rFonts w:ascii="Century Gothic" w:hAnsi="Century Gothic"/>
          <w:sz w:val="18"/>
          <w:szCs w:val="18"/>
        </w:rPr>
      </w:pPr>
      <w:r w:rsidRPr="006E5FE2">
        <w:rPr>
          <w:rFonts w:ascii="Century Gothic" w:hAnsi="Century Gothic"/>
          <w:sz w:val="18"/>
          <w:szCs w:val="18"/>
        </w:rPr>
        <w:t xml:space="preserve">All </w:t>
      </w:r>
      <w:proofErr w:type="spellStart"/>
      <w:r w:rsidRPr="006E5FE2">
        <w:rPr>
          <w:rFonts w:ascii="Century Gothic" w:hAnsi="Century Gothic"/>
          <w:sz w:val="18"/>
          <w:szCs w:val="18"/>
        </w:rPr>
        <w:t>Yr</w:t>
      </w:r>
      <w:proofErr w:type="spellEnd"/>
      <w:r w:rsidRPr="006E5FE2">
        <w:rPr>
          <w:rFonts w:ascii="Century Gothic" w:hAnsi="Century Gothic"/>
          <w:sz w:val="18"/>
          <w:szCs w:val="18"/>
        </w:rPr>
        <w:t xml:space="preserve"> 1 – 6 pupils in the English stream will be dismissed from the front of the building. Look out for your child’s class teacher. </w:t>
      </w:r>
    </w:p>
    <w:p w:rsidR="00A03EC6" w:rsidRPr="006E5FE2" w:rsidRDefault="00A03EC6" w:rsidP="00A03EC6">
      <w:pPr>
        <w:pStyle w:val="ListParagraph"/>
        <w:numPr>
          <w:ilvl w:val="0"/>
          <w:numId w:val="1"/>
        </w:numPr>
        <w:rPr>
          <w:rFonts w:ascii="Century Gothic" w:hAnsi="Century Gothic"/>
          <w:sz w:val="18"/>
          <w:szCs w:val="18"/>
        </w:rPr>
      </w:pPr>
      <w:r w:rsidRPr="006E5FE2">
        <w:rPr>
          <w:rFonts w:ascii="Century Gothic" w:hAnsi="Century Gothic"/>
          <w:sz w:val="18"/>
          <w:szCs w:val="18"/>
        </w:rPr>
        <w:t xml:space="preserve">For our Bilingual stream pupils, if it is an English day they will also be dismissed from the front of the building. On a French day, they will be dismissed from the back of the building – this is not changing. </w:t>
      </w:r>
    </w:p>
    <w:p w:rsidR="00A03EC6" w:rsidRPr="006E5FE2" w:rsidRDefault="00A03EC6" w:rsidP="00A03EC6">
      <w:pPr>
        <w:pStyle w:val="ListParagraph"/>
        <w:numPr>
          <w:ilvl w:val="0"/>
          <w:numId w:val="1"/>
        </w:numPr>
        <w:rPr>
          <w:rFonts w:ascii="Century Gothic" w:hAnsi="Century Gothic"/>
          <w:sz w:val="18"/>
          <w:szCs w:val="18"/>
        </w:rPr>
      </w:pPr>
      <w:r w:rsidRPr="006E5FE2">
        <w:rPr>
          <w:rFonts w:ascii="Century Gothic" w:hAnsi="Century Gothic"/>
          <w:sz w:val="18"/>
          <w:szCs w:val="18"/>
        </w:rPr>
        <w:t xml:space="preserve">Nursery and Reception collection remains the same. </w:t>
      </w:r>
    </w:p>
    <w:p w:rsidR="00A03EC6" w:rsidRPr="006E5FE2" w:rsidRDefault="00A03EC6" w:rsidP="00A03EC6">
      <w:pPr>
        <w:rPr>
          <w:rFonts w:ascii="Century Gothic" w:hAnsi="Century Gothic"/>
          <w:sz w:val="18"/>
          <w:szCs w:val="18"/>
        </w:rPr>
      </w:pPr>
      <w:r w:rsidRPr="006E5FE2">
        <w:rPr>
          <w:rFonts w:ascii="Century Gothic" w:hAnsi="Century Gothic"/>
          <w:sz w:val="18"/>
          <w:szCs w:val="18"/>
        </w:rPr>
        <w:t>Do we h</w:t>
      </w:r>
      <w:r w:rsidR="006E5FE2" w:rsidRPr="006E5FE2">
        <w:rPr>
          <w:rFonts w:ascii="Century Gothic" w:hAnsi="Century Gothic"/>
          <w:sz w:val="18"/>
          <w:szCs w:val="18"/>
        </w:rPr>
        <w:t>ave any parents who love to sew</w:t>
      </w:r>
      <w:r w:rsidR="006E5FE2" w:rsidRPr="006E5FE2">
        <w:rPr>
          <w:rFonts w:ascii="Arial" w:hAnsi="Arial" w:cs="Arial"/>
          <w:sz w:val="18"/>
          <w:szCs w:val="18"/>
        </w:rPr>
        <w:t>?</w:t>
      </w:r>
      <w:r w:rsidRPr="006E5FE2">
        <w:rPr>
          <w:rFonts w:ascii="Century Gothic" w:hAnsi="Century Gothic"/>
          <w:sz w:val="18"/>
          <w:szCs w:val="18"/>
        </w:rPr>
        <w:t xml:space="preserve"> I would love to have some table coverings </w:t>
      </w:r>
      <w:r w:rsidR="006E5FE2" w:rsidRPr="006E5FE2">
        <w:rPr>
          <w:rFonts w:ascii="Century Gothic" w:hAnsi="Century Gothic"/>
          <w:sz w:val="18"/>
          <w:szCs w:val="18"/>
        </w:rPr>
        <w:t xml:space="preserve">to use in school, made out of felt, </w:t>
      </w:r>
      <w:r w:rsidRPr="006E5FE2">
        <w:rPr>
          <w:rFonts w:ascii="Century Gothic" w:hAnsi="Century Gothic"/>
          <w:sz w:val="18"/>
          <w:szCs w:val="18"/>
        </w:rPr>
        <w:t>with our logo</w:t>
      </w:r>
      <w:r w:rsidR="006E5FE2" w:rsidRPr="006E5FE2">
        <w:rPr>
          <w:rFonts w:ascii="Century Gothic" w:hAnsi="Century Gothic"/>
          <w:sz w:val="18"/>
          <w:szCs w:val="18"/>
        </w:rPr>
        <w:t xml:space="preserve"> on</w:t>
      </w:r>
      <w:r w:rsidRPr="006E5FE2">
        <w:rPr>
          <w:rFonts w:ascii="Century Gothic" w:hAnsi="Century Gothic"/>
          <w:sz w:val="18"/>
          <w:szCs w:val="18"/>
        </w:rPr>
        <w:t>. Wou</w:t>
      </w:r>
      <w:r w:rsidR="006E5FE2" w:rsidRPr="006E5FE2">
        <w:rPr>
          <w:rFonts w:ascii="Century Gothic" w:hAnsi="Century Gothic"/>
          <w:sz w:val="18"/>
          <w:szCs w:val="18"/>
        </w:rPr>
        <w:t>ld you have time to help us out</w:t>
      </w:r>
      <w:r w:rsidR="006E5FE2" w:rsidRPr="006E5FE2">
        <w:rPr>
          <w:rFonts w:ascii="Arial" w:hAnsi="Arial" w:cs="Arial"/>
          <w:sz w:val="18"/>
          <w:szCs w:val="18"/>
        </w:rPr>
        <w:t>?</w:t>
      </w:r>
      <w:r w:rsidRPr="006E5FE2">
        <w:rPr>
          <w:rFonts w:ascii="Century Gothic" w:hAnsi="Century Gothic"/>
          <w:sz w:val="18"/>
          <w:szCs w:val="18"/>
        </w:rPr>
        <w:t xml:space="preserve"> If so, please do let me know via the school office. We will of course supply the materials. </w:t>
      </w:r>
    </w:p>
    <w:p w:rsidR="006E5FE2" w:rsidRPr="006E5FE2" w:rsidRDefault="006E5FE2" w:rsidP="00A03EC6">
      <w:pPr>
        <w:rPr>
          <w:rFonts w:ascii="Century Gothic" w:hAnsi="Century Gothic"/>
          <w:sz w:val="18"/>
          <w:szCs w:val="18"/>
        </w:rPr>
      </w:pPr>
    </w:p>
    <w:p w:rsidR="00A03EC6" w:rsidRPr="006E5FE2" w:rsidRDefault="00A03EC6" w:rsidP="00A03EC6">
      <w:pPr>
        <w:rPr>
          <w:rFonts w:ascii="Century Gothic" w:hAnsi="Century Gothic"/>
          <w:sz w:val="18"/>
          <w:szCs w:val="18"/>
        </w:rPr>
      </w:pPr>
      <w:r w:rsidRPr="006E5FE2">
        <w:rPr>
          <w:rFonts w:ascii="Century Gothic" w:hAnsi="Century Gothic"/>
          <w:sz w:val="18"/>
          <w:szCs w:val="18"/>
        </w:rPr>
        <w:t xml:space="preserve">Wishing you all a wonderful weekend. </w:t>
      </w:r>
    </w:p>
    <w:p w:rsidR="00A03EC6" w:rsidRPr="006E5FE2" w:rsidRDefault="00A03EC6" w:rsidP="00A03EC6">
      <w:pPr>
        <w:rPr>
          <w:rFonts w:ascii="Century Gothic" w:hAnsi="Century Gothic"/>
          <w:sz w:val="18"/>
          <w:szCs w:val="18"/>
        </w:rPr>
      </w:pPr>
    </w:p>
    <w:p w:rsidR="00A03EC6" w:rsidRDefault="00A03EC6" w:rsidP="00A03EC6">
      <w:pPr>
        <w:rPr>
          <w:rFonts w:ascii="Century Gothic" w:hAnsi="Century Gothic"/>
          <w:sz w:val="18"/>
          <w:szCs w:val="18"/>
        </w:rPr>
      </w:pPr>
      <w:r w:rsidRPr="006E5FE2">
        <w:rPr>
          <w:rFonts w:ascii="Century Gothic" w:hAnsi="Century Gothic"/>
          <w:sz w:val="18"/>
          <w:szCs w:val="18"/>
        </w:rPr>
        <w:t>With my kindest regards</w:t>
      </w:r>
    </w:p>
    <w:p w:rsidR="006E5FE2" w:rsidRPr="006E5FE2" w:rsidRDefault="006E5FE2" w:rsidP="00A03EC6">
      <w:pPr>
        <w:rPr>
          <w:rFonts w:ascii="Century Gothic" w:hAnsi="Century Gothic"/>
          <w:sz w:val="18"/>
          <w:szCs w:val="18"/>
        </w:rPr>
      </w:pPr>
      <w:bookmarkStart w:id="0" w:name="_GoBack"/>
      <w:bookmarkEnd w:id="0"/>
    </w:p>
    <w:p w:rsidR="006E5FE2" w:rsidRPr="006E5FE2" w:rsidRDefault="006E5FE2" w:rsidP="00A03EC6">
      <w:pPr>
        <w:rPr>
          <w:rFonts w:ascii="Century Gothic" w:hAnsi="Century Gothic"/>
          <w:sz w:val="18"/>
          <w:szCs w:val="18"/>
        </w:rPr>
      </w:pPr>
    </w:p>
    <w:p w:rsidR="006E5FE2" w:rsidRPr="006E5FE2" w:rsidRDefault="006E5FE2" w:rsidP="00A03EC6">
      <w:pPr>
        <w:rPr>
          <w:rFonts w:ascii="Century Gothic" w:hAnsi="Century Gothic"/>
          <w:sz w:val="18"/>
          <w:szCs w:val="18"/>
        </w:rPr>
      </w:pPr>
    </w:p>
    <w:p w:rsidR="00A03EC6" w:rsidRPr="006E5FE2" w:rsidRDefault="00A03EC6" w:rsidP="00A03EC6">
      <w:pPr>
        <w:rPr>
          <w:rFonts w:ascii="Century Gothic" w:hAnsi="Century Gothic"/>
          <w:sz w:val="18"/>
          <w:szCs w:val="18"/>
        </w:rPr>
      </w:pPr>
      <w:r w:rsidRPr="006E5FE2">
        <w:rPr>
          <w:rFonts w:ascii="Century Gothic" w:hAnsi="Century Gothic"/>
          <w:sz w:val="18"/>
          <w:szCs w:val="18"/>
        </w:rPr>
        <w:t xml:space="preserve">Seana Henry </w:t>
      </w:r>
    </w:p>
    <w:p w:rsidR="00A03EC6" w:rsidRPr="006E5FE2" w:rsidRDefault="00A03EC6" w:rsidP="00A03EC6">
      <w:pPr>
        <w:rPr>
          <w:rFonts w:ascii="Century Gothic" w:hAnsi="Century Gothic"/>
          <w:sz w:val="18"/>
          <w:szCs w:val="18"/>
        </w:rPr>
      </w:pPr>
    </w:p>
    <w:p w:rsidR="00A03EC6" w:rsidRPr="006E5FE2" w:rsidRDefault="00A03EC6" w:rsidP="00A03EC6">
      <w:pPr>
        <w:rPr>
          <w:rFonts w:ascii="Century Gothic" w:hAnsi="Century Gothic"/>
          <w:sz w:val="18"/>
          <w:szCs w:val="18"/>
        </w:rPr>
      </w:pPr>
      <w:r w:rsidRPr="006E5FE2">
        <w:rPr>
          <w:rFonts w:ascii="Century Gothic" w:hAnsi="Century Gothic"/>
          <w:sz w:val="18"/>
          <w:szCs w:val="18"/>
        </w:rPr>
        <w:t xml:space="preserve"> </w:t>
      </w:r>
    </w:p>
    <w:p w:rsidR="00A03EC6" w:rsidRPr="006E5FE2" w:rsidRDefault="00A03EC6" w:rsidP="00A03EC6">
      <w:pPr>
        <w:rPr>
          <w:rFonts w:ascii="Century Gothic" w:hAnsi="Century Gothic"/>
          <w:sz w:val="18"/>
          <w:szCs w:val="18"/>
        </w:rPr>
      </w:pPr>
    </w:p>
    <w:p w:rsidR="00A03EC6" w:rsidRPr="006E5FE2" w:rsidRDefault="00A03EC6" w:rsidP="00A03EC6">
      <w:pPr>
        <w:rPr>
          <w:rFonts w:ascii="Century Gothic" w:hAnsi="Century Gothic"/>
          <w:sz w:val="18"/>
          <w:szCs w:val="18"/>
        </w:rPr>
      </w:pPr>
    </w:p>
    <w:p w:rsidR="002A241F" w:rsidRPr="006E5FE2" w:rsidRDefault="002A241F" w:rsidP="00A03EC6">
      <w:pPr>
        <w:ind w:firstLine="720"/>
        <w:rPr>
          <w:rFonts w:ascii="Century Gothic" w:hAnsi="Century Gothic"/>
          <w:sz w:val="18"/>
          <w:szCs w:val="18"/>
        </w:rPr>
      </w:pPr>
    </w:p>
    <w:sectPr w:rsidR="002A241F" w:rsidRPr="006E5FE2" w:rsidSect="00275C2E">
      <w:footerReference w:type="even"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82" w:rsidRDefault="00FA6282" w:rsidP="00275C2E">
      <w:r>
        <w:separator/>
      </w:r>
    </w:p>
  </w:endnote>
  <w:endnote w:type="continuationSeparator" w:id="0">
    <w:p w:rsidR="00FA6282" w:rsidRDefault="00FA6282"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FB7970">
    <w:pPr>
      <w:pStyle w:val="Footer"/>
    </w:pPr>
    <w:sdt>
      <w:sdtPr>
        <w:id w:val="969400743"/>
        <w:placeholder>
          <w:docPart w:val="80143CB523752B48978FB23216C6E32A"/>
        </w:placeholder>
        <w:temporary/>
        <w:showingPlcHdr/>
      </w:sdtPr>
      <w:sdtEndPr/>
      <w:sdtContent>
        <w:r w:rsidR="00275C2E">
          <w:t>[Type text]</w:t>
        </w:r>
      </w:sdtContent>
    </w:sdt>
    <w:r w:rsidR="00275C2E">
      <w:ptab w:relativeTo="margin" w:alignment="center" w:leader="none"/>
    </w:r>
    <w:sdt>
      <w:sdtPr>
        <w:id w:val="969400748"/>
        <w:placeholder>
          <w:docPart w:val="71555E3AFDA5514AAD55F56B03A67FF0"/>
        </w:placeholder>
        <w:temporary/>
        <w:showingPlcHdr/>
      </w:sdtPr>
      <w:sdtEndPr/>
      <w:sdtContent>
        <w:r w:rsidR="00275C2E">
          <w:t>[Type text]</w:t>
        </w:r>
      </w:sdtContent>
    </w:sdt>
    <w:r w:rsidR="00275C2E">
      <w:ptab w:relativeTo="margin" w:alignment="right" w:leader="none"/>
    </w:r>
    <w:sdt>
      <w:sdtPr>
        <w:id w:val="969400753"/>
        <w:placeholder>
          <w:docPart w:val="E432C90E39EE0243909195E404B9A1DB"/>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82" w:rsidRDefault="00FA6282" w:rsidP="00275C2E">
      <w:r>
        <w:separator/>
      </w:r>
    </w:p>
  </w:footnote>
  <w:footnote w:type="continuationSeparator" w:id="0">
    <w:p w:rsidR="00FA6282" w:rsidRDefault="00FA6282" w:rsidP="00275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764D8"/>
    <w:multiLevelType w:val="hybridMultilevel"/>
    <w:tmpl w:val="E4EC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82"/>
    <w:rsid w:val="00036EAF"/>
    <w:rsid w:val="00075D06"/>
    <w:rsid w:val="00153AE9"/>
    <w:rsid w:val="0027358F"/>
    <w:rsid w:val="00275C2E"/>
    <w:rsid w:val="002A241F"/>
    <w:rsid w:val="00302D43"/>
    <w:rsid w:val="004D0725"/>
    <w:rsid w:val="00594E11"/>
    <w:rsid w:val="00606F14"/>
    <w:rsid w:val="006D08B8"/>
    <w:rsid w:val="006E5FE2"/>
    <w:rsid w:val="007A3CF6"/>
    <w:rsid w:val="007C3E5B"/>
    <w:rsid w:val="00A03EC6"/>
    <w:rsid w:val="00AB732E"/>
    <w:rsid w:val="00B01D00"/>
    <w:rsid w:val="00BA6592"/>
    <w:rsid w:val="00C12417"/>
    <w:rsid w:val="00C40212"/>
    <w:rsid w:val="00CF210C"/>
    <w:rsid w:val="00D1517F"/>
    <w:rsid w:val="00DA36F3"/>
    <w:rsid w:val="00DD755D"/>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CDDE585-CCE7-49D5-8CD4-1D2269C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table" w:styleId="TableGrid">
    <w:name w:val="Table Grid"/>
    <w:basedOn w:val="TableNormal"/>
    <w:uiPriority w:val="39"/>
    <w:rsid w:val="00A03EC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EC6"/>
    <w:pPr>
      <w:spacing w:after="160" w:line="259"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A03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olt\AppData\Local\Microsoft\Windows\Temporary%20Internet%20Files\Content.Outlook\JBLT4R89\Wix%20letterhead%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143CB523752B48978FB23216C6E32A"/>
        <w:category>
          <w:name w:val="General"/>
          <w:gallery w:val="placeholder"/>
        </w:category>
        <w:types>
          <w:type w:val="bbPlcHdr"/>
        </w:types>
        <w:behaviors>
          <w:behavior w:val="content"/>
        </w:behaviors>
        <w:guid w:val="{8821A982-713B-EC46-804E-78B117665340}"/>
      </w:docPartPr>
      <w:docPartBody>
        <w:p w:rsidR="00644BCE" w:rsidRDefault="00644BCE">
          <w:pPr>
            <w:pStyle w:val="80143CB523752B48978FB23216C6E32A"/>
          </w:pPr>
          <w:r>
            <w:t>[Type text]</w:t>
          </w:r>
        </w:p>
      </w:docPartBody>
    </w:docPart>
    <w:docPart>
      <w:docPartPr>
        <w:name w:val="71555E3AFDA5514AAD55F56B03A67FF0"/>
        <w:category>
          <w:name w:val="General"/>
          <w:gallery w:val="placeholder"/>
        </w:category>
        <w:types>
          <w:type w:val="bbPlcHdr"/>
        </w:types>
        <w:behaviors>
          <w:behavior w:val="content"/>
        </w:behaviors>
        <w:guid w:val="{E1EEB895-60BB-024C-B58F-B885C058238B}"/>
      </w:docPartPr>
      <w:docPartBody>
        <w:p w:rsidR="00644BCE" w:rsidRDefault="00644BCE">
          <w:pPr>
            <w:pStyle w:val="71555E3AFDA5514AAD55F56B03A67FF0"/>
          </w:pPr>
          <w:r>
            <w:t>[Type text]</w:t>
          </w:r>
        </w:p>
      </w:docPartBody>
    </w:docPart>
    <w:docPart>
      <w:docPartPr>
        <w:name w:val="E432C90E39EE0243909195E404B9A1DB"/>
        <w:category>
          <w:name w:val="General"/>
          <w:gallery w:val="placeholder"/>
        </w:category>
        <w:types>
          <w:type w:val="bbPlcHdr"/>
        </w:types>
        <w:behaviors>
          <w:behavior w:val="content"/>
        </w:behaviors>
        <w:guid w:val="{1ADB2B4C-F79B-9646-8B2C-18D6835D620E}"/>
      </w:docPartPr>
      <w:docPartBody>
        <w:p w:rsidR="00644BCE" w:rsidRDefault="00644BCE">
          <w:pPr>
            <w:pStyle w:val="E432C90E39EE0243909195E404B9A1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E"/>
    <w:rsid w:val="00644B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43CB523752B48978FB23216C6E32A">
    <w:name w:val="80143CB523752B48978FB23216C6E32A"/>
  </w:style>
  <w:style w:type="paragraph" w:customStyle="1" w:styleId="71555E3AFDA5514AAD55F56B03A67FF0">
    <w:name w:val="71555E3AFDA5514AAD55F56B03A67FF0"/>
  </w:style>
  <w:style w:type="paragraph" w:customStyle="1" w:styleId="E432C90E39EE0243909195E404B9A1DB">
    <w:name w:val="E432C90E39EE0243909195E404B9A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DA9B-F645-42A6-9A44-7BE5051B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Wix letterhead 2018</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2</cp:revision>
  <cp:lastPrinted>2018-09-21T13:20:00Z</cp:lastPrinted>
  <dcterms:created xsi:type="dcterms:W3CDTF">2018-09-21T13:27:00Z</dcterms:created>
  <dcterms:modified xsi:type="dcterms:W3CDTF">2018-09-21T13:27:00Z</dcterms:modified>
</cp:coreProperties>
</file>