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DA5F77" w:rsidP="008357CC">
      <w:pPr>
        <w:spacing w:after="0" w:line="240" w:lineRule="auto"/>
        <w:rPr>
          <w:rFonts w:eastAsiaTheme="minorEastAsia"/>
          <w:sz w:val="24"/>
          <w:szCs w:val="24"/>
        </w:rPr>
      </w:pPr>
      <w:r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9525</wp:posOffset>
                </wp:positionH>
                <wp:positionV relativeFrom="page">
                  <wp:posOffset>1571625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DA5F77" w:rsidRDefault="00617ED7" w:rsidP="00340771">
                            <w:pPr>
                              <w:pStyle w:val="Header"/>
                              <w:rPr>
                                <w:rFonts w:asciiTheme="majorHAnsi" w:hAnsiTheme="majorHAnsi"/>
                                <w:b/>
                                <w:color w:val="FFFFFF" w:themeColor="background1"/>
                              </w:rPr>
                            </w:pPr>
                            <w:r w:rsidRPr="00DA5F77">
                              <w:rPr>
                                <w:b/>
                                <w:color w:val="FFFFFF" w:themeColor="background1"/>
                              </w:rPr>
                              <w:t>‘The expert in</w:t>
                            </w:r>
                            <w:r w:rsidR="00DA5F77" w:rsidRPr="00DA5F77">
                              <w:rPr>
                                <w:b/>
                                <w:color w:val="FFFFFF" w:themeColor="background1"/>
                              </w:rPr>
                              <w:t xml:space="preserve"> anything was once a beginner.’    </w:t>
                            </w:r>
                            <w:r w:rsidRPr="00DA5F77">
                              <w:rPr>
                                <w:b/>
                                <w:color w:val="FFFFFF" w:themeColor="background1"/>
                              </w:rPr>
                              <w:t>Helen Hayes</w:t>
                            </w:r>
                            <w:r w:rsidR="00606558" w:rsidRPr="00DA5F77">
                              <w:rPr>
                                <w:rFonts w:asciiTheme="majorHAnsi" w:hAnsiTheme="majorHAnsi"/>
                                <w:b/>
                                <w:color w:val="FFFFFF" w:themeColor="background1"/>
                              </w:rPr>
                              <w:tab/>
                            </w:r>
                            <w:r w:rsidR="00340771" w:rsidRPr="00DA5F77">
                              <w:rPr>
                                <w:rFonts w:ascii="Century Gothic" w:hAnsi="Century Gothic"/>
                                <w:b/>
                                <w:color w:val="FFFFFF" w:themeColor="background1"/>
                              </w:rPr>
                              <w:t xml:space="preserve">              </w:t>
                            </w:r>
                            <w:r w:rsidRPr="00DA5F77">
                              <w:rPr>
                                <w:rFonts w:ascii="Century Gothic" w:hAnsi="Century Gothic"/>
                                <w:b/>
                                <w:color w:val="FFFFFF" w:themeColor="background1"/>
                              </w:rPr>
                              <w:t xml:space="preserve">                  </w:t>
                            </w:r>
                            <w:r w:rsidR="00DA5F77">
                              <w:rPr>
                                <w:rFonts w:ascii="Century Gothic" w:hAnsi="Century Gothic"/>
                                <w:b/>
                                <w:color w:val="FFFFFF" w:themeColor="background1"/>
                              </w:rPr>
                              <w:t xml:space="preserve">      </w:t>
                            </w:r>
                            <w:r w:rsidR="00DA5F77" w:rsidRPr="00DA5F77">
                              <w:rPr>
                                <w:rFonts w:ascii="Century Gothic" w:hAnsi="Century Gothic"/>
                                <w:b/>
                                <w:color w:val="FFFFFF" w:themeColor="background1"/>
                              </w:rPr>
                              <w:t xml:space="preserve"> </w:t>
                            </w:r>
                            <w:r w:rsidRPr="00DA5F77">
                              <w:rPr>
                                <w:rFonts w:ascii="Century Gothic" w:hAnsi="Century Gothic"/>
                                <w:b/>
                                <w:color w:val="FFFFFF" w:themeColor="background1"/>
                              </w:rPr>
                              <w:t>13</w:t>
                            </w:r>
                            <w:r w:rsidRPr="00DA5F77">
                              <w:rPr>
                                <w:rFonts w:ascii="Century Gothic" w:hAnsi="Century Gothic"/>
                                <w:b/>
                                <w:color w:val="FFFFFF" w:themeColor="background1"/>
                                <w:vertAlign w:val="superscript"/>
                              </w:rPr>
                              <w:t>th</w:t>
                            </w:r>
                            <w:r w:rsidRPr="00DA5F77">
                              <w:rPr>
                                <w:rFonts w:ascii="Century Gothic" w:hAnsi="Century Gothic"/>
                                <w:b/>
                                <w:color w:val="FFFFFF" w:themeColor="background1"/>
                              </w:rPr>
                              <w:t xml:space="preserve"> September </w:t>
                            </w:r>
                            <w:r w:rsidR="0025512C" w:rsidRPr="00DA5F77">
                              <w:rPr>
                                <w:rFonts w:ascii="Century Gothic" w:hAnsi="Century Gothic"/>
                                <w:b/>
                                <w:color w:val="FFFFFF" w:themeColor="background1"/>
                              </w:rPr>
                              <w:t>2019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27" style="position:absolute;margin-left:.75pt;margin-top:123.7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ip8Q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" fillcolor="#af1e28" stroked="f" strokeweight="1pt">
                <v:fill color2="#f10013" rotate="t" angle="90" focus="100%" type="gradient"/>
                <v:textbox inset="3mm,1mm,,1mm">
                  <w:txbxContent>
                    <w:p w:rsidR="008357CC" w:rsidRPr="00DA5F77" w:rsidRDefault="00617ED7" w:rsidP="00340771">
                      <w:pPr>
                        <w:pStyle w:val="Header"/>
                        <w:rPr>
                          <w:rFonts w:asciiTheme="majorHAnsi" w:hAnsiTheme="majorHAnsi"/>
                          <w:b/>
                          <w:color w:val="FFFFFF" w:themeColor="background1"/>
                        </w:rPr>
                      </w:pPr>
                      <w:r w:rsidRPr="00DA5F77">
                        <w:rPr>
                          <w:b/>
                          <w:color w:val="FFFFFF" w:themeColor="background1"/>
                        </w:rPr>
                        <w:t>‘The expert in</w:t>
                      </w:r>
                      <w:r w:rsidR="00DA5F77" w:rsidRPr="00DA5F77">
                        <w:rPr>
                          <w:b/>
                          <w:color w:val="FFFFFF" w:themeColor="background1"/>
                        </w:rPr>
                        <w:t xml:space="preserve"> anything was once a beginner.’    </w:t>
                      </w:r>
                      <w:r w:rsidRPr="00DA5F77">
                        <w:rPr>
                          <w:b/>
                          <w:color w:val="FFFFFF" w:themeColor="background1"/>
                        </w:rPr>
                        <w:t>Helen Hayes</w:t>
                      </w:r>
                      <w:r w:rsidR="00606558" w:rsidRPr="00DA5F77">
                        <w:rPr>
                          <w:rFonts w:asciiTheme="majorHAnsi" w:hAnsiTheme="majorHAnsi"/>
                          <w:b/>
                          <w:color w:val="FFFFFF" w:themeColor="background1"/>
                        </w:rPr>
                        <w:tab/>
                      </w:r>
                      <w:r w:rsidR="00340771" w:rsidRPr="00DA5F77">
                        <w:rPr>
                          <w:rFonts w:ascii="Century Gothic" w:hAnsi="Century Gothic"/>
                          <w:b/>
                          <w:color w:val="FFFFFF" w:themeColor="background1"/>
                        </w:rPr>
                        <w:t xml:space="preserve">              </w:t>
                      </w:r>
                      <w:r w:rsidRPr="00DA5F77">
                        <w:rPr>
                          <w:rFonts w:ascii="Century Gothic" w:hAnsi="Century Gothic"/>
                          <w:b/>
                          <w:color w:val="FFFFFF" w:themeColor="background1"/>
                        </w:rPr>
                        <w:t xml:space="preserve">                  </w:t>
                      </w:r>
                      <w:r w:rsidR="00DA5F77">
                        <w:rPr>
                          <w:rFonts w:ascii="Century Gothic" w:hAnsi="Century Gothic"/>
                          <w:b/>
                          <w:color w:val="FFFFFF" w:themeColor="background1"/>
                        </w:rPr>
                        <w:t xml:space="preserve">      </w:t>
                      </w:r>
                      <w:r w:rsidR="00DA5F77" w:rsidRPr="00DA5F77">
                        <w:rPr>
                          <w:rFonts w:ascii="Century Gothic" w:hAnsi="Century Gothic"/>
                          <w:b/>
                          <w:color w:val="FFFFFF" w:themeColor="background1"/>
                        </w:rPr>
                        <w:t xml:space="preserve"> </w:t>
                      </w:r>
                      <w:r w:rsidRPr="00DA5F77">
                        <w:rPr>
                          <w:rFonts w:ascii="Century Gothic" w:hAnsi="Century Gothic"/>
                          <w:b/>
                          <w:color w:val="FFFFFF" w:themeColor="background1"/>
                        </w:rPr>
                        <w:t>13</w:t>
                      </w:r>
                      <w:r w:rsidRPr="00DA5F77">
                        <w:rPr>
                          <w:rFonts w:ascii="Century Gothic" w:hAnsi="Century Gothic"/>
                          <w:b/>
                          <w:color w:val="FFFFFF" w:themeColor="background1"/>
                          <w:vertAlign w:val="superscript"/>
                        </w:rPr>
                        <w:t>th</w:t>
                      </w:r>
                      <w:r w:rsidRPr="00DA5F77">
                        <w:rPr>
                          <w:rFonts w:ascii="Century Gothic" w:hAnsi="Century Gothic"/>
                          <w:b/>
                          <w:color w:val="FFFFFF" w:themeColor="background1"/>
                        </w:rPr>
                        <w:t xml:space="preserve"> September </w:t>
                      </w:r>
                      <w:r w:rsidR="0025512C" w:rsidRPr="00DA5F77">
                        <w:rPr>
                          <w:rFonts w:ascii="Century Gothic" w:hAnsi="Century Gothic"/>
                          <w:b/>
                          <w:color w:val="FFFFFF" w:themeColor="background1"/>
                        </w:rPr>
                        <w:t>2019</w:t>
                      </w:r>
                    </w:p>
                  </w:txbxContent>
                </v:textbox>
                <w10:wrap type="through" anchorx="margin" anchory="page"/>
              </v:rect>
            </w:pict>
          </mc:Fallback>
        </mc:AlternateContent>
      </w:r>
    </w:p>
    <w:tbl>
      <w:tblPr>
        <w:tblStyle w:val="TableGrid"/>
        <w:tblpPr w:leftFromText="180" w:rightFromText="180" w:vertAnchor="text" w:horzAnchor="margin" w:tblpY="1661"/>
        <w:tblW w:w="10460" w:type="dxa"/>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10460"/>
      </w:tblGrid>
      <w:tr w:rsidR="00D37629" w:rsidRPr="00881903" w:rsidTr="00A771BE">
        <w:trPr>
          <w:trHeight w:val="12556"/>
        </w:trPr>
        <w:tc>
          <w:tcPr>
            <w:tcW w:w="10460" w:type="dxa"/>
          </w:tcPr>
          <w:p w:rsidR="00C73A15" w:rsidRPr="001302A1" w:rsidRDefault="00DA5F77" w:rsidP="00C73A15">
            <w:pPr>
              <w:spacing w:after="160" w:line="259" w:lineRule="auto"/>
              <w:contextualSpacing/>
              <w:rPr>
                <w:sz w:val="18"/>
                <w:szCs w:val="18"/>
              </w:rPr>
            </w:pPr>
            <w:r w:rsidRPr="001302A1">
              <w:rPr>
                <w:noProof/>
                <w:sz w:val="18"/>
                <w:szCs w:val="18"/>
                <w:lang w:eastAsia="en-GB"/>
              </w:rPr>
              <w:lastRenderedPageBreak/>
              <w:drawing>
                <wp:anchor distT="0" distB="0" distL="114300" distR="114300" simplePos="0" relativeHeight="251676672" behindDoc="1" locked="0" layoutInCell="1" allowOverlap="1" wp14:anchorId="641CD0E9" wp14:editId="40875588">
                  <wp:simplePos x="0" y="0"/>
                  <wp:positionH relativeFrom="column">
                    <wp:posOffset>-2540</wp:posOffset>
                  </wp:positionH>
                  <wp:positionV relativeFrom="paragraph">
                    <wp:posOffset>61595</wp:posOffset>
                  </wp:positionV>
                  <wp:extent cx="923925" cy="514350"/>
                  <wp:effectExtent l="0" t="0" r="9525" b="0"/>
                  <wp:wrapTight wrapText="bothSides">
                    <wp:wrapPolygon edited="0">
                      <wp:start x="0" y="0"/>
                      <wp:lineTo x="0" y="20800"/>
                      <wp:lineTo x="21377" y="20800"/>
                      <wp:lineTo x="21377" y="0"/>
                      <wp:lineTo x="0" y="0"/>
                    </wp:wrapPolygon>
                  </wp:wrapTight>
                  <wp:docPr id="32" name="Picture 32" descr="Image result for new schoo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school ye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A15" w:rsidRPr="001302A1">
              <w:rPr>
                <w:sz w:val="18"/>
                <w:szCs w:val="18"/>
              </w:rPr>
              <w:t xml:space="preserve">To all our new families joining BWA this week, I would like to offer you a very warm welcome to our fabulous school community. On behalf of </w:t>
            </w:r>
            <w:r w:rsidRPr="001302A1">
              <w:rPr>
                <w:sz w:val="18"/>
                <w:szCs w:val="18"/>
              </w:rPr>
              <w:t>everyone,</w:t>
            </w:r>
            <w:r w:rsidR="00C73A15" w:rsidRPr="001302A1">
              <w:rPr>
                <w:sz w:val="18"/>
                <w:szCs w:val="18"/>
              </w:rPr>
              <w:t xml:space="preserve"> we hope that you enjoy being an active member of our flourishing community. For those families who are returning after the summer vacation, we were very excited to see you after the holiday and </w:t>
            </w:r>
            <w:r w:rsidRPr="001302A1">
              <w:rPr>
                <w:sz w:val="18"/>
                <w:szCs w:val="18"/>
              </w:rPr>
              <w:t xml:space="preserve">have </w:t>
            </w:r>
            <w:r w:rsidR="00FC2B42" w:rsidRPr="001302A1">
              <w:rPr>
                <w:sz w:val="18"/>
                <w:szCs w:val="18"/>
              </w:rPr>
              <w:t xml:space="preserve">loved </w:t>
            </w:r>
            <w:r w:rsidR="00C73A15" w:rsidRPr="001302A1">
              <w:rPr>
                <w:sz w:val="18"/>
                <w:szCs w:val="18"/>
              </w:rPr>
              <w:t>hearing all about your wonderful experiences.</w:t>
            </w:r>
          </w:p>
          <w:p w:rsidR="001302A1" w:rsidRDefault="00DA5F77" w:rsidP="00C73A15">
            <w:pPr>
              <w:spacing w:after="160" w:line="259" w:lineRule="auto"/>
              <w:contextualSpacing/>
              <w:rPr>
                <w:sz w:val="18"/>
                <w:szCs w:val="18"/>
              </w:rPr>
            </w:pPr>
            <w:r w:rsidRPr="001302A1">
              <w:rPr>
                <w:noProof/>
                <w:sz w:val="18"/>
                <w:szCs w:val="18"/>
                <w:lang w:eastAsia="en-GB"/>
              </w:rPr>
              <w:drawing>
                <wp:anchor distT="0" distB="0" distL="114300" distR="114300" simplePos="0" relativeHeight="251678720" behindDoc="1" locked="0" layoutInCell="1" allowOverlap="1" wp14:anchorId="43572330" wp14:editId="00EDD1CA">
                  <wp:simplePos x="0" y="0"/>
                  <wp:positionH relativeFrom="column">
                    <wp:posOffset>45720</wp:posOffset>
                  </wp:positionH>
                  <wp:positionV relativeFrom="paragraph">
                    <wp:posOffset>145415</wp:posOffset>
                  </wp:positionV>
                  <wp:extent cx="600075" cy="776605"/>
                  <wp:effectExtent l="0" t="0" r="9525" b="0"/>
                  <wp:wrapTight wrapText="bothSides">
                    <wp:wrapPolygon edited="0">
                      <wp:start x="0" y="1060"/>
                      <wp:lineTo x="0" y="20134"/>
                      <wp:lineTo x="21257" y="20134"/>
                      <wp:lineTo x="21257" y="1060"/>
                      <wp:lineTo x="0" y="1060"/>
                    </wp:wrapPolygon>
                  </wp:wrapTight>
                  <wp:docPr id="5" name="Picture 5" descr="Image result for learning behaviou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earning behaviour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776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3A15" w:rsidRPr="001302A1" w:rsidRDefault="00C73A15" w:rsidP="00C73A15">
            <w:pPr>
              <w:spacing w:after="160" w:line="259" w:lineRule="auto"/>
              <w:contextualSpacing/>
              <w:rPr>
                <w:sz w:val="18"/>
                <w:szCs w:val="18"/>
              </w:rPr>
            </w:pPr>
            <w:r w:rsidRPr="001302A1">
              <w:rPr>
                <w:noProof/>
                <w:sz w:val="18"/>
                <w:szCs w:val="18"/>
                <w:lang w:eastAsia="en-GB"/>
              </w:rPr>
              <w:t>Everyone gets a little nervous about coming back to school but</w:t>
            </w:r>
            <w:r w:rsidR="00FC2B42" w:rsidRPr="001302A1">
              <w:rPr>
                <w:noProof/>
                <w:sz w:val="18"/>
                <w:szCs w:val="18"/>
                <w:lang w:eastAsia="en-GB"/>
              </w:rPr>
              <w:t xml:space="preserve"> </w:t>
            </w:r>
            <w:r w:rsidRPr="001302A1">
              <w:rPr>
                <w:noProof/>
                <w:sz w:val="18"/>
                <w:szCs w:val="18"/>
                <w:lang w:eastAsia="en-GB"/>
              </w:rPr>
              <w:t>this soon fades when we reach the school gate and see our</w:t>
            </w:r>
            <w:r w:rsidR="00DA5F77" w:rsidRPr="001302A1">
              <w:rPr>
                <w:noProof/>
                <w:sz w:val="18"/>
                <w:szCs w:val="18"/>
                <w:lang w:eastAsia="en-GB"/>
              </w:rPr>
              <w:t xml:space="preserve"> friends.  On Wednesday morning, </w:t>
            </w:r>
            <w:r w:rsidRPr="001302A1">
              <w:rPr>
                <w:noProof/>
                <w:sz w:val="18"/>
                <w:szCs w:val="18"/>
                <w:lang w:eastAsia="en-GB"/>
              </w:rPr>
              <w:t>I wish I could have shared the inspirational learning behaviours I saw in  every classroom</w:t>
            </w:r>
            <w:r w:rsidR="00DA5F77" w:rsidRPr="001302A1">
              <w:rPr>
                <w:noProof/>
                <w:sz w:val="18"/>
                <w:szCs w:val="18"/>
                <w:lang w:eastAsia="en-GB"/>
              </w:rPr>
              <w:t>,</w:t>
            </w:r>
            <w:r w:rsidRPr="001302A1">
              <w:rPr>
                <w:noProof/>
                <w:sz w:val="18"/>
                <w:szCs w:val="18"/>
                <w:lang w:eastAsia="en-GB"/>
              </w:rPr>
              <w:t xml:space="preserve"> by 9am. </w:t>
            </w:r>
            <w:r w:rsidR="00DA5F77" w:rsidRPr="001302A1">
              <w:rPr>
                <w:noProof/>
                <w:sz w:val="18"/>
                <w:szCs w:val="18"/>
                <w:lang w:eastAsia="en-GB"/>
              </w:rPr>
              <w:t xml:space="preserve">Wow! </w:t>
            </w:r>
            <w:r w:rsidRPr="001302A1">
              <w:rPr>
                <w:noProof/>
                <w:sz w:val="18"/>
                <w:szCs w:val="18"/>
                <w:lang w:eastAsia="en-GB"/>
              </w:rPr>
              <w:t xml:space="preserve">The start to the school year was awesome. Thank you </w:t>
            </w:r>
            <w:r w:rsidR="009D4AE9">
              <w:rPr>
                <w:noProof/>
                <w:sz w:val="18"/>
                <w:szCs w:val="18"/>
                <w:lang w:eastAsia="en-GB"/>
              </w:rPr>
              <w:t>t</w:t>
            </w:r>
            <w:r w:rsidR="00DA5F77" w:rsidRPr="001302A1">
              <w:rPr>
                <w:noProof/>
                <w:sz w:val="18"/>
                <w:szCs w:val="18"/>
                <w:lang w:eastAsia="en-GB"/>
              </w:rPr>
              <w:t xml:space="preserve">o </w:t>
            </w:r>
            <w:r w:rsidRPr="001302A1">
              <w:rPr>
                <w:noProof/>
                <w:sz w:val="18"/>
                <w:szCs w:val="18"/>
                <w:lang w:eastAsia="en-GB"/>
              </w:rPr>
              <w:t>ev</w:t>
            </w:r>
            <w:r w:rsidR="00DA5F77" w:rsidRPr="001302A1">
              <w:rPr>
                <w:noProof/>
                <w:sz w:val="18"/>
                <w:szCs w:val="18"/>
                <w:lang w:eastAsia="en-GB"/>
              </w:rPr>
              <w:t>eryone who made the start of this</w:t>
            </w:r>
            <w:r w:rsidRPr="001302A1">
              <w:rPr>
                <w:noProof/>
                <w:sz w:val="18"/>
                <w:szCs w:val="18"/>
                <w:lang w:eastAsia="en-GB"/>
              </w:rPr>
              <w:t xml:space="preserve"> school year such a sucessful one. We </w:t>
            </w:r>
            <w:r w:rsidR="00DA5F77" w:rsidRPr="001302A1">
              <w:rPr>
                <w:noProof/>
                <w:sz w:val="18"/>
                <w:szCs w:val="18"/>
                <w:lang w:eastAsia="en-GB"/>
              </w:rPr>
              <w:t xml:space="preserve">are very fortunate to </w:t>
            </w:r>
            <w:r w:rsidRPr="001302A1">
              <w:rPr>
                <w:noProof/>
                <w:sz w:val="18"/>
                <w:szCs w:val="18"/>
                <w:lang w:eastAsia="en-GB"/>
              </w:rPr>
              <w:t>have a dedicated staff team who care for every child, every day.</w:t>
            </w:r>
          </w:p>
          <w:p w:rsidR="001302A1" w:rsidRDefault="001302A1" w:rsidP="00C73A15">
            <w:pPr>
              <w:spacing w:after="160" w:line="259" w:lineRule="auto"/>
              <w:rPr>
                <w:noProof/>
                <w:sz w:val="18"/>
                <w:szCs w:val="18"/>
                <w:lang w:eastAsia="en-GB"/>
              </w:rPr>
            </w:pPr>
            <w:r w:rsidRPr="001302A1">
              <w:rPr>
                <w:noProof/>
                <w:sz w:val="18"/>
                <w:szCs w:val="18"/>
                <w:lang w:eastAsia="en-GB"/>
              </w:rPr>
              <w:drawing>
                <wp:anchor distT="0" distB="0" distL="114300" distR="114300" simplePos="0" relativeHeight="251680768" behindDoc="1" locked="0" layoutInCell="1" allowOverlap="1" wp14:anchorId="76B85082" wp14:editId="17F57BD9">
                  <wp:simplePos x="0" y="0"/>
                  <wp:positionH relativeFrom="column">
                    <wp:posOffset>2540</wp:posOffset>
                  </wp:positionH>
                  <wp:positionV relativeFrom="paragraph">
                    <wp:posOffset>250190</wp:posOffset>
                  </wp:positionV>
                  <wp:extent cx="600075" cy="399415"/>
                  <wp:effectExtent l="0" t="0" r="9525" b="635"/>
                  <wp:wrapTight wrapText="bothSides">
                    <wp:wrapPolygon edited="0">
                      <wp:start x="0" y="0"/>
                      <wp:lineTo x="0" y="20604"/>
                      <wp:lineTo x="21257" y="20604"/>
                      <wp:lineTo x="21257" y="0"/>
                      <wp:lineTo x="0" y="0"/>
                    </wp:wrapPolygon>
                  </wp:wrapTight>
                  <wp:docPr id="33" name="Picture 33" descr="Image result for be 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 awes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3A15" w:rsidRPr="001302A1" w:rsidRDefault="00C73A15" w:rsidP="00C73A15">
            <w:pPr>
              <w:spacing w:after="160" w:line="259" w:lineRule="auto"/>
              <w:rPr>
                <w:noProof/>
                <w:sz w:val="18"/>
                <w:szCs w:val="18"/>
                <w:lang w:eastAsia="en-GB"/>
              </w:rPr>
            </w:pPr>
            <w:r w:rsidRPr="001302A1">
              <w:rPr>
                <w:noProof/>
                <w:sz w:val="18"/>
                <w:szCs w:val="18"/>
                <w:lang w:eastAsia="en-GB"/>
              </w:rPr>
              <w:t xml:space="preserve">During our first assembly last week, we agreed to be awesome after watching the truly inspritational, Kid President. He reminded us of the things we should be doing in school for ourselves </w:t>
            </w:r>
            <w:r w:rsidR="00DA5F77" w:rsidRPr="001302A1">
              <w:rPr>
                <w:noProof/>
                <w:sz w:val="18"/>
                <w:szCs w:val="18"/>
                <w:lang w:eastAsia="en-GB"/>
              </w:rPr>
              <w:t xml:space="preserve">, </w:t>
            </w:r>
            <w:r w:rsidRPr="001302A1">
              <w:rPr>
                <w:noProof/>
                <w:sz w:val="18"/>
                <w:szCs w:val="18"/>
                <w:lang w:eastAsia="en-GB"/>
              </w:rPr>
              <w:t>and others. Do loo</w:t>
            </w:r>
            <w:r w:rsidR="00FC2B42" w:rsidRPr="001302A1">
              <w:rPr>
                <w:noProof/>
                <w:sz w:val="18"/>
                <w:szCs w:val="18"/>
                <w:lang w:eastAsia="en-GB"/>
              </w:rPr>
              <w:t>k him up if you havent heard of</w:t>
            </w:r>
            <w:r w:rsidRPr="001302A1">
              <w:rPr>
                <w:noProof/>
                <w:sz w:val="18"/>
                <w:szCs w:val="18"/>
                <w:lang w:eastAsia="en-GB"/>
              </w:rPr>
              <w:t xml:space="preserve"> this amazing young person.</w:t>
            </w:r>
          </w:p>
          <w:p w:rsidR="00C73A15" w:rsidRPr="001302A1" w:rsidRDefault="001302A1" w:rsidP="00C73A15">
            <w:pPr>
              <w:spacing w:after="160" w:line="259" w:lineRule="auto"/>
              <w:rPr>
                <w:noProof/>
                <w:sz w:val="18"/>
                <w:szCs w:val="18"/>
                <w:lang w:eastAsia="en-GB"/>
              </w:rPr>
            </w:pPr>
            <w:r w:rsidRPr="001302A1">
              <w:rPr>
                <w:noProof/>
                <w:sz w:val="18"/>
                <w:szCs w:val="18"/>
                <w:lang w:eastAsia="en-GB"/>
              </w:rPr>
              <w:drawing>
                <wp:anchor distT="0" distB="0" distL="114300" distR="114300" simplePos="0" relativeHeight="251682816" behindDoc="1" locked="0" layoutInCell="1" allowOverlap="1" wp14:anchorId="1041B8F5" wp14:editId="44615835">
                  <wp:simplePos x="0" y="0"/>
                  <wp:positionH relativeFrom="column">
                    <wp:posOffset>-49530</wp:posOffset>
                  </wp:positionH>
                  <wp:positionV relativeFrom="paragraph">
                    <wp:posOffset>43815</wp:posOffset>
                  </wp:positionV>
                  <wp:extent cx="695325" cy="464820"/>
                  <wp:effectExtent l="0" t="0" r="9525" b="0"/>
                  <wp:wrapTight wrapText="bothSides">
                    <wp:wrapPolygon edited="0">
                      <wp:start x="0" y="0"/>
                      <wp:lineTo x="0" y="20361"/>
                      <wp:lineTo x="21304" y="20361"/>
                      <wp:lineTo x="21304" y="0"/>
                      <wp:lineTo x="0" y="0"/>
                    </wp:wrapPolygon>
                  </wp:wrapTight>
                  <wp:docPr id="3" name="Picture 3" descr="Image result for pta coffe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ta coffee mor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F77" w:rsidRPr="001302A1">
              <w:rPr>
                <w:noProof/>
                <w:sz w:val="18"/>
                <w:szCs w:val="18"/>
                <w:lang w:eastAsia="en-GB"/>
              </w:rPr>
              <w:drawing>
                <wp:anchor distT="0" distB="0" distL="114300" distR="114300" simplePos="0" relativeHeight="251684864" behindDoc="1" locked="0" layoutInCell="1" allowOverlap="1" wp14:anchorId="40CF82BE" wp14:editId="73D77ACD">
                  <wp:simplePos x="0" y="0"/>
                  <wp:positionH relativeFrom="column">
                    <wp:posOffset>5498465</wp:posOffset>
                  </wp:positionH>
                  <wp:positionV relativeFrom="paragraph">
                    <wp:posOffset>419100</wp:posOffset>
                  </wp:positionV>
                  <wp:extent cx="647700" cy="886460"/>
                  <wp:effectExtent l="0" t="0" r="0" b="8890"/>
                  <wp:wrapTight wrapText="bothSides">
                    <wp:wrapPolygon edited="0">
                      <wp:start x="0" y="0"/>
                      <wp:lineTo x="0" y="21352"/>
                      <wp:lineTo x="20965" y="21352"/>
                      <wp:lineTo x="20965" y="0"/>
                      <wp:lineTo x="0" y="0"/>
                    </wp:wrapPolygon>
                  </wp:wrapTight>
                  <wp:docPr id="6" name="Picture 6" descr="Image result for parent partnershi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rent partnership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A15" w:rsidRPr="001302A1">
              <w:rPr>
                <w:noProof/>
                <w:sz w:val="18"/>
                <w:szCs w:val="18"/>
                <w:lang w:eastAsia="en-GB"/>
              </w:rPr>
              <w:t>Thank you to eveyone who came along last Friday to our first  PTA Coffee morning. On the first Friday of every month we have booked in a Coffee Morning. Do pop along, if you can, to meet new friends and build that important support network.</w:t>
            </w:r>
            <w:r w:rsidR="00DA5F77" w:rsidRPr="001302A1">
              <w:rPr>
                <w:noProof/>
                <w:sz w:val="18"/>
                <w:szCs w:val="18"/>
                <w:lang w:eastAsia="en-GB"/>
              </w:rPr>
              <w:t xml:space="preserve"> Next one is Friday 4</w:t>
            </w:r>
            <w:r w:rsidR="00DA5F77" w:rsidRPr="001302A1">
              <w:rPr>
                <w:noProof/>
                <w:sz w:val="18"/>
                <w:szCs w:val="18"/>
                <w:vertAlign w:val="superscript"/>
                <w:lang w:eastAsia="en-GB"/>
              </w:rPr>
              <w:t>th</w:t>
            </w:r>
            <w:r w:rsidR="00DA5F77" w:rsidRPr="001302A1">
              <w:rPr>
                <w:noProof/>
                <w:sz w:val="18"/>
                <w:szCs w:val="18"/>
                <w:lang w:eastAsia="en-GB"/>
              </w:rPr>
              <w:t xml:space="preserve"> October. </w:t>
            </w:r>
          </w:p>
          <w:p w:rsidR="00C73A15" w:rsidRPr="001302A1" w:rsidRDefault="00C73A15" w:rsidP="00C73A15">
            <w:pPr>
              <w:spacing w:after="160" w:line="259" w:lineRule="auto"/>
              <w:rPr>
                <w:sz w:val="18"/>
                <w:szCs w:val="18"/>
              </w:rPr>
            </w:pPr>
            <w:r w:rsidRPr="001302A1">
              <w:rPr>
                <w:sz w:val="18"/>
                <w:szCs w:val="18"/>
              </w:rPr>
              <w:t>As many of you know, I believe in</w:t>
            </w:r>
            <w:r w:rsidR="00DA5F77" w:rsidRPr="001302A1">
              <w:rPr>
                <w:sz w:val="18"/>
                <w:szCs w:val="18"/>
              </w:rPr>
              <w:t xml:space="preserve">, and am committed </w:t>
            </w:r>
            <w:r w:rsidRPr="001302A1">
              <w:rPr>
                <w:sz w:val="18"/>
                <w:szCs w:val="18"/>
              </w:rPr>
              <w:t>to</w:t>
            </w:r>
            <w:r w:rsidR="00DA5F77" w:rsidRPr="001302A1">
              <w:rPr>
                <w:sz w:val="18"/>
                <w:szCs w:val="18"/>
              </w:rPr>
              <w:t>,</w:t>
            </w:r>
            <w:r w:rsidRPr="001302A1">
              <w:rPr>
                <w:sz w:val="18"/>
                <w:szCs w:val="18"/>
              </w:rPr>
              <w:t xml:space="preserve"> working in partnership with you to ensure every child flourishes at BWA.</w:t>
            </w:r>
            <w:r w:rsidR="00DA5F77" w:rsidRPr="001302A1">
              <w:rPr>
                <w:sz w:val="18"/>
                <w:szCs w:val="18"/>
              </w:rPr>
              <w:t xml:space="preserve"> It is important that you know what your children are learning at school and how you can help them. </w:t>
            </w:r>
            <w:r w:rsidRPr="001302A1">
              <w:rPr>
                <w:sz w:val="18"/>
                <w:szCs w:val="18"/>
              </w:rPr>
              <w:t xml:space="preserve"> </w:t>
            </w:r>
            <w:r w:rsidR="00DA5F77" w:rsidRPr="001302A1">
              <w:rPr>
                <w:sz w:val="18"/>
                <w:szCs w:val="18"/>
              </w:rPr>
              <w:t>We invited you hear all about the school year and curriculum</w:t>
            </w:r>
            <w:r w:rsidRPr="001302A1">
              <w:rPr>
                <w:sz w:val="18"/>
                <w:szCs w:val="18"/>
              </w:rPr>
              <w:t xml:space="preserve"> </w:t>
            </w:r>
            <w:r w:rsidR="00DA5F77" w:rsidRPr="001302A1">
              <w:rPr>
                <w:sz w:val="18"/>
                <w:szCs w:val="18"/>
              </w:rPr>
              <w:t xml:space="preserve">this week. </w:t>
            </w:r>
            <w:r w:rsidRPr="001302A1">
              <w:rPr>
                <w:sz w:val="18"/>
                <w:szCs w:val="18"/>
              </w:rPr>
              <w:t>Tha</w:t>
            </w:r>
            <w:r w:rsidR="009D4AE9">
              <w:rPr>
                <w:sz w:val="18"/>
                <w:szCs w:val="18"/>
              </w:rPr>
              <w:t>nk you to everyone who attended</w:t>
            </w:r>
            <w:r w:rsidRPr="001302A1">
              <w:rPr>
                <w:sz w:val="18"/>
                <w:szCs w:val="18"/>
              </w:rPr>
              <w:t xml:space="preserve"> these important sessions. Bilingual and EYFS meetings are scheduled for next week.</w:t>
            </w:r>
          </w:p>
          <w:p w:rsidR="00FC2B42" w:rsidRPr="001302A1" w:rsidRDefault="001302A1" w:rsidP="006C1657">
            <w:pPr>
              <w:spacing w:after="160" w:line="259" w:lineRule="auto"/>
              <w:rPr>
                <w:noProof/>
                <w:sz w:val="18"/>
                <w:szCs w:val="18"/>
                <w:lang w:eastAsia="en-GB"/>
              </w:rPr>
            </w:pPr>
            <w:r w:rsidRPr="001302A1">
              <w:rPr>
                <w:noProof/>
                <w:sz w:val="18"/>
                <w:szCs w:val="18"/>
                <w:lang w:eastAsia="en-GB"/>
              </w:rPr>
              <w:drawing>
                <wp:anchor distT="0" distB="0" distL="114300" distR="114300" simplePos="0" relativeHeight="251695104" behindDoc="1" locked="0" layoutInCell="1" allowOverlap="1">
                  <wp:simplePos x="0" y="0"/>
                  <wp:positionH relativeFrom="column">
                    <wp:posOffset>-1905</wp:posOffset>
                  </wp:positionH>
                  <wp:positionV relativeFrom="paragraph">
                    <wp:posOffset>613410</wp:posOffset>
                  </wp:positionV>
                  <wp:extent cx="560717" cy="560717"/>
                  <wp:effectExtent l="0" t="0" r="0" b="0"/>
                  <wp:wrapTight wrapText="bothSides">
                    <wp:wrapPolygon edited="0">
                      <wp:start x="7339" y="0"/>
                      <wp:lineTo x="2935" y="2935"/>
                      <wp:lineTo x="0" y="7339"/>
                      <wp:lineTo x="0" y="13943"/>
                      <wp:lineTo x="5871" y="19814"/>
                      <wp:lineTo x="7339" y="20548"/>
                      <wp:lineTo x="13210" y="20548"/>
                      <wp:lineTo x="14677" y="19814"/>
                      <wp:lineTo x="20548" y="13943"/>
                      <wp:lineTo x="20548" y="7339"/>
                      <wp:lineTo x="17613" y="2935"/>
                      <wp:lineTo x="13210" y="0"/>
                      <wp:lineTo x="7339"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ree-nut-995054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0717" cy="560717"/>
                          </a:xfrm>
                          <a:prstGeom prst="rect">
                            <a:avLst/>
                          </a:prstGeom>
                        </pic:spPr>
                      </pic:pic>
                    </a:graphicData>
                  </a:graphic>
                  <wp14:sizeRelH relativeFrom="page">
                    <wp14:pctWidth>0</wp14:pctWidth>
                  </wp14:sizeRelH>
                  <wp14:sizeRelV relativeFrom="page">
                    <wp14:pctHeight>0</wp14:pctHeight>
                  </wp14:sizeRelV>
                </wp:anchor>
              </w:drawing>
            </w:r>
            <w:r w:rsidRPr="001302A1">
              <w:rPr>
                <w:noProof/>
                <w:sz w:val="18"/>
                <w:szCs w:val="18"/>
                <w:lang w:eastAsia="en-GB"/>
              </w:rPr>
              <w:drawing>
                <wp:anchor distT="0" distB="0" distL="114300" distR="114300" simplePos="0" relativeHeight="251686912" behindDoc="1" locked="0" layoutInCell="1" allowOverlap="1" wp14:anchorId="513B66F9" wp14:editId="6EEA3E4A">
                  <wp:simplePos x="0" y="0"/>
                  <wp:positionH relativeFrom="column">
                    <wp:posOffset>45720</wp:posOffset>
                  </wp:positionH>
                  <wp:positionV relativeFrom="paragraph">
                    <wp:posOffset>29845</wp:posOffset>
                  </wp:positionV>
                  <wp:extent cx="513080" cy="513080"/>
                  <wp:effectExtent l="0" t="0" r="1270" b="1270"/>
                  <wp:wrapThrough wrapText="bothSides">
                    <wp:wrapPolygon edited="0">
                      <wp:start x="0" y="0"/>
                      <wp:lineTo x="0" y="20851"/>
                      <wp:lineTo x="20851" y="20851"/>
                      <wp:lineTo x="20851" y="0"/>
                      <wp:lineTo x="0" y="0"/>
                    </wp:wrapPolygon>
                  </wp:wrapThrough>
                  <wp:docPr id="4" name="Picture 4" descr="Image result for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Counci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A15" w:rsidRPr="001302A1">
              <w:rPr>
                <w:noProof/>
                <w:sz w:val="18"/>
                <w:szCs w:val="18"/>
                <w:lang w:eastAsia="en-GB"/>
              </w:rPr>
              <w:t>This we</w:t>
            </w:r>
            <w:r w:rsidR="00FC2B42" w:rsidRPr="001302A1">
              <w:rPr>
                <w:noProof/>
                <w:sz w:val="18"/>
                <w:szCs w:val="18"/>
                <w:lang w:eastAsia="en-GB"/>
              </w:rPr>
              <w:t>e</w:t>
            </w:r>
            <w:r w:rsidR="00C73A15" w:rsidRPr="001302A1">
              <w:rPr>
                <w:noProof/>
                <w:sz w:val="18"/>
                <w:szCs w:val="18"/>
                <w:lang w:eastAsia="en-GB"/>
              </w:rPr>
              <w:t xml:space="preserve">kend your children will be considering whether to run for School Council. Each class will vote a boy and girl representative. I am sure you </w:t>
            </w:r>
            <w:r w:rsidRPr="001302A1">
              <w:rPr>
                <w:noProof/>
                <w:sz w:val="18"/>
                <w:szCs w:val="18"/>
                <w:lang w:eastAsia="en-GB"/>
              </w:rPr>
              <w:t xml:space="preserve">will </w:t>
            </w:r>
            <w:r w:rsidR="00C73A15" w:rsidRPr="001302A1">
              <w:rPr>
                <w:noProof/>
                <w:sz w:val="18"/>
                <w:szCs w:val="18"/>
                <w:lang w:eastAsia="en-GB"/>
              </w:rPr>
              <w:t xml:space="preserve">have a great time discusssing this exciting opportunity as well as the </w:t>
            </w:r>
            <w:r w:rsidRPr="001302A1">
              <w:rPr>
                <w:noProof/>
                <w:sz w:val="18"/>
                <w:szCs w:val="18"/>
                <w:lang w:eastAsia="en-GB"/>
              </w:rPr>
              <w:t>commitment that is required</w:t>
            </w:r>
            <w:r w:rsidR="00C73A15" w:rsidRPr="001302A1">
              <w:rPr>
                <w:noProof/>
                <w:sz w:val="18"/>
                <w:szCs w:val="18"/>
                <w:lang w:eastAsia="en-GB"/>
              </w:rPr>
              <w:t xml:space="preserve">. In a few weeks time we will hold elections for our first Eco Council. I </w:t>
            </w:r>
            <w:r w:rsidR="009D4AE9">
              <w:rPr>
                <w:noProof/>
                <w:sz w:val="18"/>
                <w:szCs w:val="18"/>
                <w:lang w:eastAsia="en-GB"/>
              </w:rPr>
              <w:t>am very excited that</w:t>
            </w:r>
            <w:r w:rsidR="00C73A15" w:rsidRPr="001302A1">
              <w:rPr>
                <w:noProof/>
                <w:sz w:val="18"/>
                <w:szCs w:val="18"/>
                <w:lang w:eastAsia="en-GB"/>
              </w:rPr>
              <w:t xml:space="preserve"> our children have a voice so the</w:t>
            </w:r>
            <w:r w:rsidRPr="001302A1">
              <w:rPr>
                <w:noProof/>
                <w:sz w:val="18"/>
                <w:szCs w:val="18"/>
                <w:lang w:eastAsia="en-GB"/>
              </w:rPr>
              <w:t xml:space="preserve">y are actively involved in the </w:t>
            </w:r>
            <w:r w:rsidR="00C73A15" w:rsidRPr="001302A1">
              <w:rPr>
                <w:noProof/>
                <w:sz w:val="18"/>
                <w:szCs w:val="18"/>
                <w:lang w:eastAsia="en-GB"/>
              </w:rPr>
              <w:t>improvements in our school.</w:t>
            </w:r>
            <w:bookmarkStart w:id="1" w:name="_GoBack"/>
            <w:bookmarkEnd w:id="1"/>
          </w:p>
          <w:p w:rsidR="001302A1" w:rsidRPr="001302A1" w:rsidRDefault="001302A1" w:rsidP="00C73A15">
            <w:pPr>
              <w:rPr>
                <w:noProof/>
                <w:sz w:val="18"/>
                <w:szCs w:val="18"/>
                <w:lang w:eastAsia="en-GB"/>
              </w:rPr>
            </w:pPr>
            <w:r w:rsidRPr="001302A1">
              <w:rPr>
                <w:noProof/>
                <w:sz w:val="18"/>
                <w:szCs w:val="18"/>
                <w:lang w:eastAsia="en-GB"/>
              </w:rPr>
              <w:t>Please may I ask that you ensure there are no nuts or nut products brought on to the school si</w:t>
            </w:r>
            <w:r w:rsidR="009D4AE9">
              <w:rPr>
                <w:noProof/>
                <w:sz w:val="18"/>
                <w:szCs w:val="18"/>
                <w:lang w:eastAsia="en-GB"/>
              </w:rPr>
              <w:t xml:space="preserve">te. We have pupils with severe </w:t>
            </w:r>
            <w:r w:rsidRPr="001302A1">
              <w:rPr>
                <w:noProof/>
                <w:sz w:val="18"/>
                <w:szCs w:val="18"/>
                <w:lang w:eastAsia="en-GB"/>
              </w:rPr>
              <w:t xml:space="preserve">allergies and need to do all we can to keep eveyone safe. Thank you for your co-operation in our commitment to being a NUTFREE SITE. </w:t>
            </w:r>
          </w:p>
          <w:p w:rsidR="001302A1" w:rsidRPr="001302A1" w:rsidRDefault="001302A1" w:rsidP="00C73A15">
            <w:pPr>
              <w:rPr>
                <w:noProof/>
                <w:sz w:val="18"/>
                <w:szCs w:val="18"/>
                <w:lang w:eastAsia="en-GB"/>
              </w:rPr>
            </w:pPr>
            <w:r w:rsidRPr="001302A1">
              <w:rPr>
                <w:noProof/>
                <w:sz w:val="18"/>
                <w:szCs w:val="18"/>
                <w:lang w:eastAsia="en-GB"/>
              </w:rPr>
              <w:drawing>
                <wp:anchor distT="0" distB="0" distL="114300" distR="114300" simplePos="0" relativeHeight="251691008" behindDoc="1" locked="0" layoutInCell="1" allowOverlap="1" wp14:anchorId="6174E972" wp14:editId="5D2C9EBE">
                  <wp:simplePos x="0" y="0"/>
                  <wp:positionH relativeFrom="column">
                    <wp:posOffset>-1905</wp:posOffset>
                  </wp:positionH>
                  <wp:positionV relativeFrom="paragraph">
                    <wp:posOffset>144780</wp:posOffset>
                  </wp:positionV>
                  <wp:extent cx="1419225" cy="1880235"/>
                  <wp:effectExtent l="0" t="0" r="9525" b="5715"/>
                  <wp:wrapTight wrapText="bothSides">
                    <wp:wrapPolygon edited="0">
                      <wp:start x="0" y="0"/>
                      <wp:lineTo x="0" y="21447"/>
                      <wp:lineTo x="21455" y="21447"/>
                      <wp:lineTo x="21455" y="0"/>
                      <wp:lineTo x="0" y="0"/>
                    </wp:wrapPolygon>
                  </wp:wrapTight>
                  <wp:docPr id="9" name="Picture 9" descr="Image result for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ttenda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225" cy="1880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3A15" w:rsidRPr="001302A1" w:rsidRDefault="00C73A15" w:rsidP="00C73A15">
            <w:pPr>
              <w:rPr>
                <w:noProof/>
                <w:sz w:val="18"/>
                <w:szCs w:val="18"/>
                <w:lang w:eastAsia="en-GB"/>
              </w:rPr>
            </w:pPr>
            <w:r w:rsidRPr="001302A1">
              <w:rPr>
                <w:noProof/>
                <w:sz w:val="18"/>
                <w:szCs w:val="18"/>
                <w:lang w:eastAsia="en-GB"/>
              </w:rPr>
              <w:t>To ensure every child has the best opportunities to flourish, we need them to be in school everyday. This diagram shows the i</w:t>
            </w:r>
            <w:r w:rsidR="001302A1">
              <w:rPr>
                <w:noProof/>
                <w:sz w:val="18"/>
                <w:szCs w:val="18"/>
                <w:lang w:eastAsia="en-GB"/>
              </w:rPr>
              <w:t>mportance of attending school. I</w:t>
            </w:r>
            <w:r w:rsidRPr="001302A1">
              <w:rPr>
                <w:noProof/>
                <w:sz w:val="18"/>
                <w:szCs w:val="18"/>
                <w:lang w:eastAsia="en-GB"/>
              </w:rPr>
              <w:t>f there is anything we can do to help you with attendance or punctuality please do not hestiate to ask – we are here to help.</w:t>
            </w:r>
          </w:p>
          <w:p w:rsidR="007E1028" w:rsidRPr="001302A1" w:rsidRDefault="007E1028" w:rsidP="00C73A15">
            <w:pPr>
              <w:rPr>
                <w:noProof/>
                <w:sz w:val="18"/>
                <w:szCs w:val="18"/>
                <w:lang w:eastAsia="en-GB"/>
              </w:rPr>
            </w:pPr>
          </w:p>
          <w:p w:rsidR="00C73A15" w:rsidRPr="001302A1" w:rsidRDefault="00C73A15" w:rsidP="00C73A15">
            <w:pPr>
              <w:rPr>
                <w:sz w:val="18"/>
                <w:szCs w:val="18"/>
              </w:rPr>
            </w:pPr>
            <w:r w:rsidRPr="001302A1">
              <w:rPr>
                <w:sz w:val="18"/>
                <w:szCs w:val="18"/>
              </w:rPr>
              <w:t>Thank you for the effort you have put into ensuring your children are in school on time at the start of the year and in the correct uniform. If you are unsure of the expectations, the Attendance and Uniform policies are available on the website.</w:t>
            </w:r>
          </w:p>
          <w:p w:rsidR="007E1028" w:rsidRPr="001302A1" w:rsidRDefault="007E1028" w:rsidP="00C73A15">
            <w:pPr>
              <w:rPr>
                <w:noProof/>
                <w:sz w:val="18"/>
                <w:szCs w:val="18"/>
                <w:lang w:eastAsia="en-GB"/>
              </w:rPr>
            </w:pPr>
          </w:p>
          <w:p w:rsidR="006C1657" w:rsidRDefault="006C1657" w:rsidP="006C1657">
            <w:pPr>
              <w:rPr>
                <w:noProof/>
                <w:sz w:val="18"/>
                <w:szCs w:val="18"/>
                <w:lang w:eastAsia="en-GB"/>
              </w:rPr>
            </w:pPr>
            <w:r w:rsidRPr="001302A1">
              <w:rPr>
                <w:noProof/>
                <w:sz w:val="18"/>
                <w:szCs w:val="18"/>
                <w:lang w:eastAsia="en-GB"/>
              </w:rPr>
              <w:t>On the back of this newsletter you will find the communicaition table. I hope this will be helpful for you to refer to. It is also available on the school website.</w:t>
            </w:r>
          </w:p>
          <w:p w:rsidR="001302A1" w:rsidRDefault="001302A1" w:rsidP="00EA34CF">
            <w:pPr>
              <w:spacing w:after="160" w:line="259" w:lineRule="auto"/>
              <w:rPr>
                <w:noProof/>
                <w:sz w:val="18"/>
                <w:szCs w:val="18"/>
                <w:lang w:eastAsia="en-GB"/>
              </w:rPr>
            </w:pPr>
          </w:p>
          <w:p w:rsidR="001302A1" w:rsidRDefault="001302A1" w:rsidP="00EA34CF">
            <w:pPr>
              <w:spacing w:after="160" w:line="259" w:lineRule="auto"/>
              <w:rPr>
                <w:noProof/>
                <w:color w:val="FFFFFF" w:themeColor="background1"/>
                <w:sz w:val="18"/>
                <w:szCs w:val="18"/>
                <w:lang w:eastAsia="en-GB"/>
              </w:rPr>
            </w:pPr>
            <w:r w:rsidRPr="001302A1">
              <w:rPr>
                <w:noProof/>
                <w:sz w:val="18"/>
                <w:szCs w:val="18"/>
                <w:lang w:eastAsia="en-GB"/>
              </w:rPr>
              <w:drawing>
                <wp:anchor distT="0" distB="0" distL="114300" distR="114300" simplePos="0" relativeHeight="251696128" behindDoc="1" locked="0" layoutInCell="1" allowOverlap="1">
                  <wp:simplePos x="0" y="0"/>
                  <wp:positionH relativeFrom="column">
                    <wp:posOffset>45720</wp:posOffset>
                  </wp:positionH>
                  <wp:positionV relativeFrom="paragraph">
                    <wp:posOffset>240030</wp:posOffset>
                  </wp:positionV>
                  <wp:extent cx="2400300" cy="1314450"/>
                  <wp:effectExtent l="0" t="0" r="0" b="0"/>
                  <wp:wrapTight wrapText="bothSides">
                    <wp:wrapPolygon edited="0">
                      <wp:start x="0" y="0"/>
                      <wp:lineTo x="0" y="21287"/>
                      <wp:lineTo x="21429" y="21287"/>
                      <wp:lineTo x="21429" y="0"/>
                      <wp:lineTo x="0" y="0"/>
                    </wp:wrapPolygon>
                  </wp:wrapTight>
                  <wp:docPr id="7" name="Picture 7" descr="Image result for clip art key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key dat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olor w:val="000000"/>
                <w:sz w:val="16"/>
                <w:szCs w:val="16"/>
              </w:rPr>
              <w:t>Wishing you a wonderful weekend!</w:t>
            </w:r>
            <w:r>
              <w:rPr>
                <w:noProof/>
                <w:sz w:val="16"/>
                <w:szCs w:val="16"/>
                <w:lang w:eastAsia="en-GB"/>
              </w:rPr>
              <w:t xml:space="preserve">                                                                                                        </w:t>
            </w:r>
            <w:r>
              <w:rPr>
                <w:rFonts w:ascii="Century Gothic" w:hAnsi="Century Gothic"/>
                <w:color w:val="000000"/>
                <w:sz w:val="16"/>
                <w:szCs w:val="16"/>
              </w:rPr>
              <w:t>Séana Henry</w:t>
            </w:r>
          </w:p>
          <w:p w:rsidR="001302A1" w:rsidRPr="001302A1" w:rsidRDefault="001302A1" w:rsidP="001302A1">
            <w:pPr>
              <w:pStyle w:val="ListParagraph"/>
              <w:numPr>
                <w:ilvl w:val="0"/>
                <w:numId w:val="4"/>
              </w:numPr>
              <w:rPr>
                <w:noProof/>
                <w:sz w:val="18"/>
                <w:szCs w:val="18"/>
                <w:lang w:eastAsia="en-GB"/>
              </w:rPr>
            </w:pPr>
            <w:r w:rsidRPr="001302A1">
              <w:rPr>
                <w:noProof/>
                <w:sz w:val="18"/>
                <w:szCs w:val="18"/>
                <w:lang w:eastAsia="en-GB"/>
              </w:rPr>
              <w:t>Half term 21</w:t>
            </w:r>
            <w:r w:rsidRPr="001302A1">
              <w:rPr>
                <w:noProof/>
                <w:sz w:val="18"/>
                <w:szCs w:val="18"/>
                <w:vertAlign w:val="superscript"/>
                <w:lang w:eastAsia="en-GB"/>
              </w:rPr>
              <w:t>st</w:t>
            </w:r>
            <w:r w:rsidRPr="001302A1">
              <w:rPr>
                <w:noProof/>
                <w:sz w:val="18"/>
                <w:szCs w:val="18"/>
                <w:lang w:eastAsia="en-GB"/>
              </w:rPr>
              <w:t xml:space="preserve"> – 25</w:t>
            </w:r>
            <w:r w:rsidRPr="001302A1">
              <w:rPr>
                <w:noProof/>
                <w:sz w:val="18"/>
                <w:szCs w:val="18"/>
                <w:vertAlign w:val="superscript"/>
                <w:lang w:eastAsia="en-GB"/>
              </w:rPr>
              <w:t>th</w:t>
            </w:r>
            <w:r w:rsidRPr="001302A1">
              <w:rPr>
                <w:noProof/>
                <w:sz w:val="18"/>
                <w:szCs w:val="18"/>
                <w:lang w:eastAsia="en-GB"/>
              </w:rPr>
              <w:t xml:space="preserve"> Oct </w:t>
            </w:r>
          </w:p>
          <w:p w:rsidR="001302A1" w:rsidRPr="001302A1" w:rsidRDefault="001302A1" w:rsidP="001302A1">
            <w:pPr>
              <w:pStyle w:val="ListParagraph"/>
              <w:numPr>
                <w:ilvl w:val="0"/>
                <w:numId w:val="4"/>
              </w:numPr>
              <w:rPr>
                <w:noProof/>
                <w:sz w:val="18"/>
                <w:szCs w:val="18"/>
                <w:lang w:eastAsia="en-GB"/>
              </w:rPr>
            </w:pPr>
            <w:r w:rsidRPr="001302A1">
              <w:rPr>
                <w:noProof/>
                <w:sz w:val="18"/>
                <w:szCs w:val="18"/>
                <w:lang w:eastAsia="en-GB"/>
              </w:rPr>
              <w:t>End of autumn term</w:t>
            </w:r>
            <w:r w:rsidRPr="001302A1">
              <w:rPr>
                <w:sz w:val="18"/>
                <w:szCs w:val="18"/>
              </w:rPr>
              <w:t xml:space="preserve"> early finish for English: 19</w:t>
            </w:r>
            <w:r w:rsidRPr="001302A1">
              <w:rPr>
                <w:sz w:val="18"/>
                <w:szCs w:val="18"/>
                <w:vertAlign w:val="superscript"/>
              </w:rPr>
              <w:t>th</w:t>
            </w:r>
            <w:r w:rsidRPr="001302A1">
              <w:rPr>
                <w:sz w:val="18"/>
                <w:szCs w:val="18"/>
              </w:rPr>
              <w:t xml:space="preserve"> Dec </w:t>
            </w:r>
          </w:p>
          <w:p w:rsidR="001302A1" w:rsidRPr="001302A1" w:rsidRDefault="001302A1" w:rsidP="001302A1">
            <w:pPr>
              <w:pStyle w:val="ListParagraph"/>
              <w:numPr>
                <w:ilvl w:val="0"/>
                <w:numId w:val="4"/>
              </w:numPr>
              <w:rPr>
                <w:noProof/>
                <w:sz w:val="18"/>
                <w:szCs w:val="18"/>
                <w:lang w:eastAsia="en-GB"/>
              </w:rPr>
            </w:pPr>
            <w:r w:rsidRPr="001302A1">
              <w:rPr>
                <w:noProof/>
                <w:sz w:val="18"/>
                <w:szCs w:val="18"/>
                <w:lang w:eastAsia="en-GB"/>
              </w:rPr>
              <w:t>End of autumn term</w:t>
            </w:r>
            <w:r w:rsidRPr="001302A1">
              <w:rPr>
                <w:sz w:val="18"/>
                <w:szCs w:val="18"/>
              </w:rPr>
              <w:t xml:space="preserve"> Bilingual: 20</w:t>
            </w:r>
            <w:r w:rsidRPr="001302A1">
              <w:rPr>
                <w:sz w:val="18"/>
                <w:szCs w:val="18"/>
                <w:vertAlign w:val="superscript"/>
              </w:rPr>
              <w:t>th</w:t>
            </w:r>
            <w:r w:rsidRPr="001302A1">
              <w:rPr>
                <w:sz w:val="18"/>
                <w:szCs w:val="18"/>
              </w:rPr>
              <w:t xml:space="preserve"> Dec</w:t>
            </w:r>
          </w:p>
          <w:p w:rsidR="001302A1" w:rsidRPr="001302A1" w:rsidRDefault="001302A1" w:rsidP="001302A1">
            <w:pPr>
              <w:pStyle w:val="ListParagraph"/>
              <w:numPr>
                <w:ilvl w:val="0"/>
                <w:numId w:val="4"/>
              </w:numPr>
              <w:rPr>
                <w:noProof/>
                <w:sz w:val="18"/>
                <w:szCs w:val="18"/>
                <w:lang w:eastAsia="en-GB"/>
              </w:rPr>
            </w:pPr>
            <w:r>
              <w:rPr>
                <w:noProof/>
                <w:sz w:val="18"/>
                <w:szCs w:val="18"/>
                <w:lang w:eastAsia="en-GB"/>
              </w:rPr>
              <w:t xml:space="preserve">Parent Teacher Meeting </w:t>
            </w:r>
            <w:r w:rsidRPr="001302A1">
              <w:rPr>
                <w:noProof/>
                <w:sz w:val="18"/>
                <w:szCs w:val="18"/>
                <w:lang w:eastAsia="en-GB"/>
              </w:rPr>
              <w:t xml:space="preserve"> </w:t>
            </w:r>
            <w:r>
              <w:rPr>
                <w:noProof/>
                <w:sz w:val="18"/>
                <w:szCs w:val="18"/>
                <w:lang w:eastAsia="en-GB"/>
              </w:rPr>
              <w:t xml:space="preserve"> (English Stream) </w:t>
            </w:r>
            <w:r w:rsidRPr="001302A1">
              <w:rPr>
                <w:noProof/>
                <w:sz w:val="18"/>
                <w:szCs w:val="18"/>
                <w:lang w:eastAsia="en-GB"/>
              </w:rPr>
              <w:t xml:space="preserve"> – </w:t>
            </w:r>
            <w:r>
              <w:rPr>
                <w:noProof/>
                <w:sz w:val="18"/>
                <w:szCs w:val="18"/>
                <w:lang w:eastAsia="en-GB"/>
              </w:rPr>
              <w:t xml:space="preserve"> </w:t>
            </w:r>
            <w:r w:rsidRPr="001302A1">
              <w:rPr>
                <w:noProof/>
                <w:sz w:val="18"/>
                <w:szCs w:val="18"/>
                <w:lang w:eastAsia="en-GB"/>
              </w:rPr>
              <w:t>31</w:t>
            </w:r>
            <w:r w:rsidRPr="001302A1">
              <w:rPr>
                <w:noProof/>
                <w:sz w:val="18"/>
                <w:szCs w:val="18"/>
                <w:vertAlign w:val="superscript"/>
                <w:lang w:eastAsia="en-GB"/>
              </w:rPr>
              <w:t>st</w:t>
            </w:r>
            <w:r w:rsidRPr="001302A1">
              <w:rPr>
                <w:noProof/>
                <w:sz w:val="18"/>
                <w:szCs w:val="18"/>
                <w:lang w:eastAsia="en-GB"/>
              </w:rPr>
              <w:t xml:space="preserve"> October</w:t>
            </w:r>
          </w:p>
          <w:p w:rsidR="001302A1" w:rsidRPr="001302A1" w:rsidRDefault="001302A1" w:rsidP="001302A1">
            <w:pPr>
              <w:pStyle w:val="ListParagraph"/>
              <w:numPr>
                <w:ilvl w:val="0"/>
                <w:numId w:val="4"/>
              </w:numPr>
              <w:rPr>
                <w:noProof/>
                <w:sz w:val="18"/>
                <w:szCs w:val="18"/>
                <w:lang w:eastAsia="en-GB"/>
              </w:rPr>
            </w:pPr>
            <w:r w:rsidRPr="001302A1">
              <w:rPr>
                <w:sz w:val="18"/>
                <w:szCs w:val="18"/>
              </w:rPr>
              <w:t>PTA Coffee Morning – Friday 4</w:t>
            </w:r>
            <w:r w:rsidRPr="001302A1">
              <w:rPr>
                <w:sz w:val="18"/>
                <w:szCs w:val="18"/>
                <w:vertAlign w:val="superscript"/>
              </w:rPr>
              <w:t>th</w:t>
            </w:r>
            <w:r w:rsidRPr="001302A1">
              <w:rPr>
                <w:sz w:val="18"/>
                <w:szCs w:val="18"/>
              </w:rPr>
              <w:t xml:space="preserve"> October</w:t>
            </w:r>
          </w:p>
          <w:p w:rsidR="001302A1" w:rsidRPr="001302A1" w:rsidRDefault="001302A1" w:rsidP="001302A1">
            <w:pPr>
              <w:pStyle w:val="ListParagraph"/>
              <w:numPr>
                <w:ilvl w:val="0"/>
                <w:numId w:val="4"/>
              </w:numPr>
              <w:rPr>
                <w:sz w:val="18"/>
                <w:szCs w:val="18"/>
              </w:rPr>
            </w:pPr>
            <w:r w:rsidRPr="001302A1">
              <w:rPr>
                <w:sz w:val="18"/>
                <w:szCs w:val="18"/>
              </w:rPr>
              <w:t>PTA Wine &amp; Cheese evening Thursday 19</w:t>
            </w:r>
            <w:r w:rsidRPr="001302A1">
              <w:rPr>
                <w:sz w:val="18"/>
                <w:szCs w:val="18"/>
                <w:vertAlign w:val="superscript"/>
              </w:rPr>
              <w:t>th</w:t>
            </w:r>
            <w:r w:rsidRPr="001302A1">
              <w:rPr>
                <w:sz w:val="18"/>
                <w:szCs w:val="18"/>
              </w:rPr>
              <w:t xml:space="preserve"> September 7.30pm – 9.00pm</w:t>
            </w:r>
          </w:p>
          <w:p w:rsidR="001302A1" w:rsidRPr="001302A1" w:rsidRDefault="001302A1" w:rsidP="001302A1">
            <w:pPr>
              <w:pStyle w:val="ListParagraph"/>
              <w:numPr>
                <w:ilvl w:val="0"/>
                <w:numId w:val="4"/>
              </w:numPr>
              <w:rPr>
                <w:sz w:val="18"/>
                <w:szCs w:val="18"/>
              </w:rPr>
            </w:pPr>
            <w:r w:rsidRPr="001302A1">
              <w:rPr>
                <w:sz w:val="18"/>
                <w:szCs w:val="18"/>
              </w:rPr>
              <w:t>Reception Curriculum Evening – 18</w:t>
            </w:r>
            <w:r w:rsidRPr="001302A1">
              <w:rPr>
                <w:sz w:val="18"/>
                <w:szCs w:val="18"/>
                <w:vertAlign w:val="superscript"/>
              </w:rPr>
              <w:t>th</w:t>
            </w:r>
            <w:r w:rsidRPr="001302A1">
              <w:rPr>
                <w:sz w:val="18"/>
                <w:szCs w:val="18"/>
              </w:rPr>
              <w:t xml:space="preserve"> September 6pm</w:t>
            </w:r>
          </w:p>
          <w:p w:rsidR="00791000" w:rsidRDefault="001302A1" w:rsidP="001302A1">
            <w:pPr>
              <w:pStyle w:val="ListParagraph"/>
              <w:numPr>
                <w:ilvl w:val="0"/>
                <w:numId w:val="4"/>
              </w:numPr>
              <w:rPr>
                <w:sz w:val="18"/>
                <w:szCs w:val="18"/>
              </w:rPr>
            </w:pPr>
            <w:r w:rsidRPr="001302A1">
              <w:rPr>
                <w:sz w:val="18"/>
                <w:szCs w:val="18"/>
              </w:rPr>
              <w:t>Nursery Curriculum Evening – 19</w:t>
            </w:r>
            <w:r w:rsidRPr="001302A1">
              <w:rPr>
                <w:sz w:val="18"/>
                <w:szCs w:val="18"/>
                <w:vertAlign w:val="superscript"/>
              </w:rPr>
              <w:t>th</w:t>
            </w:r>
            <w:r>
              <w:rPr>
                <w:sz w:val="18"/>
                <w:szCs w:val="18"/>
              </w:rPr>
              <w:t xml:space="preserve"> September 6pm</w:t>
            </w:r>
          </w:p>
          <w:p w:rsidR="001302A1" w:rsidRDefault="00E35B39" w:rsidP="001302A1">
            <w:pPr>
              <w:pStyle w:val="ListParagraph"/>
              <w:numPr>
                <w:ilvl w:val="0"/>
                <w:numId w:val="4"/>
              </w:numPr>
              <w:rPr>
                <w:sz w:val="18"/>
                <w:szCs w:val="18"/>
              </w:rPr>
            </w:pPr>
            <w:r>
              <w:rPr>
                <w:sz w:val="18"/>
                <w:szCs w:val="18"/>
              </w:rPr>
              <w:lastRenderedPageBreak/>
              <w:t>Bilingual Curriculum meetings  - week beg 16</w:t>
            </w:r>
            <w:r w:rsidRPr="00E35B39">
              <w:rPr>
                <w:sz w:val="18"/>
                <w:szCs w:val="18"/>
                <w:vertAlign w:val="superscript"/>
              </w:rPr>
              <w:t>th</w:t>
            </w:r>
            <w:r>
              <w:rPr>
                <w:sz w:val="18"/>
                <w:szCs w:val="18"/>
              </w:rPr>
              <w:t xml:space="preserve"> September  (see letter last week)</w:t>
            </w:r>
          </w:p>
          <w:p w:rsidR="001302A1" w:rsidRPr="001302A1" w:rsidRDefault="001302A1" w:rsidP="001302A1">
            <w:pPr>
              <w:rPr>
                <w:sz w:val="18"/>
                <w:szCs w:val="18"/>
              </w:rPr>
            </w:pPr>
          </w:p>
        </w:tc>
      </w:tr>
    </w:tbl>
    <w:p w:rsidR="00474D91" w:rsidRPr="00474D91" w:rsidRDefault="00474D91" w:rsidP="00474D91"/>
    <w:sectPr w:rsidR="00474D91" w:rsidRPr="00474D91" w:rsidSect="001E189B">
      <w:headerReference w:type="even" r:id="rId18"/>
      <w:headerReference w:type="default" r:id="rId19"/>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7F" w:rsidRDefault="0078497F">
      <w:pPr>
        <w:spacing w:after="0" w:line="240" w:lineRule="auto"/>
      </w:pPr>
      <w:r>
        <w:separator/>
      </w:r>
    </w:p>
  </w:endnote>
  <w:endnote w:type="continuationSeparator" w:id="0">
    <w:p w:rsidR="0078497F" w:rsidRDefault="0078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7F" w:rsidRDefault="0078497F">
      <w:pPr>
        <w:spacing w:after="0" w:line="240" w:lineRule="auto"/>
      </w:pPr>
      <w:r>
        <w:separator/>
      </w:r>
    </w:p>
  </w:footnote>
  <w:footnote w:type="continuationSeparator" w:id="0">
    <w:p w:rsidR="0078497F" w:rsidRDefault="00784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28"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6F073B">
                          <w:pPr>
                            <w:pStyle w:val="Header"/>
                          </w:pPr>
                          <w:r>
                            <w:t>Belleville Wix Academy</w:t>
                          </w:r>
                        </w:p>
                        <w:p w:rsidR="001C494D" w:rsidRDefault="00A0553C"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29"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78497F"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93101"/>
    <w:multiLevelType w:val="hybridMultilevel"/>
    <w:tmpl w:val="016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4666E6"/>
    <w:multiLevelType w:val="hybridMultilevel"/>
    <w:tmpl w:val="C7B4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B7F95"/>
    <w:multiLevelType w:val="hybridMultilevel"/>
    <w:tmpl w:val="7B3C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766E6"/>
    <w:rsid w:val="00084544"/>
    <w:rsid w:val="000A33BD"/>
    <w:rsid w:val="000A3466"/>
    <w:rsid w:val="000C3439"/>
    <w:rsid w:val="000D0A29"/>
    <w:rsid w:val="000E39D1"/>
    <w:rsid w:val="001302A1"/>
    <w:rsid w:val="00170C81"/>
    <w:rsid w:val="00200F56"/>
    <w:rsid w:val="0020116C"/>
    <w:rsid w:val="00206B6D"/>
    <w:rsid w:val="0023740D"/>
    <w:rsid w:val="0024603F"/>
    <w:rsid w:val="00252253"/>
    <w:rsid w:val="0025512C"/>
    <w:rsid w:val="0027696B"/>
    <w:rsid w:val="002A7E3B"/>
    <w:rsid w:val="002C552A"/>
    <w:rsid w:val="002D35A4"/>
    <w:rsid w:val="002D3B16"/>
    <w:rsid w:val="002F03EA"/>
    <w:rsid w:val="002F153F"/>
    <w:rsid w:val="0030690D"/>
    <w:rsid w:val="00340771"/>
    <w:rsid w:val="00365834"/>
    <w:rsid w:val="003A228B"/>
    <w:rsid w:val="003B2D93"/>
    <w:rsid w:val="003B589F"/>
    <w:rsid w:val="00415577"/>
    <w:rsid w:val="0043715F"/>
    <w:rsid w:val="0044541F"/>
    <w:rsid w:val="004719DE"/>
    <w:rsid w:val="00474D91"/>
    <w:rsid w:val="00483E96"/>
    <w:rsid w:val="004C183C"/>
    <w:rsid w:val="004D4469"/>
    <w:rsid w:val="004E02E1"/>
    <w:rsid w:val="004E07E5"/>
    <w:rsid w:val="005077D6"/>
    <w:rsid w:val="00507EF6"/>
    <w:rsid w:val="005247E7"/>
    <w:rsid w:val="00526E10"/>
    <w:rsid w:val="00541F1F"/>
    <w:rsid w:val="005728A8"/>
    <w:rsid w:val="00594889"/>
    <w:rsid w:val="005960AE"/>
    <w:rsid w:val="005B7B6C"/>
    <w:rsid w:val="005D085C"/>
    <w:rsid w:val="005F16A5"/>
    <w:rsid w:val="005F3A1C"/>
    <w:rsid w:val="006048CA"/>
    <w:rsid w:val="006061E4"/>
    <w:rsid w:val="00606348"/>
    <w:rsid w:val="00606558"/>
    <w:rsid w:val="00617ED7"/>
    <w:rsid w:val="006440FC"/>
    <w:rsid w:val="0065092B"/>
    <w:rsid w:val="006C1657"/>
    <w:rsid w:val="006C30B2"/>
    <w:rsid w:val="006E21A9"/>
    <w:rsid w:val="006E3FE0"/>
    <w:rsid w:val="00703E54"/>
    <w:rsid w:val="00720DA2"/>
    <w:rsid w:val="00725E14"/>
    <w:rsid w:val="00727519"/>
    <w:rsid w:val="00740B75"/>
    <w:rsid w:val="007429BD"/>
    <w:rsid w:val="00754A39"/>
    <w:rsid w:val="00773D62"/>
    <w:rsid w:val="00775726"/>
    <w:rsid w:val="0078497F"/>
    <w:rsid w:val="00787B55"/>
    <w:rsid w:val="00787E5D"/>
    <w:rsid w:val="00791000"/>
    <w:rsid w:val="007D0EE9"/>
    <w:rsid w:val="007D78A7"/>
    <w:rsid w:val="007E0F74"/>
    <w:rsid w:val="007E1028"/>
    <w:rsid w:val="007F39BC"/>
    <w:rsid w:val="007F4571"/>
    <w:rsid w:val="008357CC"/>
    <w:rsid w:val="00843E94"/>
    <w:rsid w:val="00863A53"/>
    <w:rsid w:val="008655CF"/>
    <w:rsid w:val="008777FE"/>
    <w:rsid w:val="00881903"/>
    <w:rsid w:val="00883A60"/>
    <w:rsid w:val="008B0CB1"/>
    <w:rsid w:val="008D14B7"/>
    <w:rsid w:val="008D1852"/>
    <w:rsid w:val="008E79AB"/>
    <w:rsid w:val="008F02EF"/>
    <w:rsid w:val="008F2ADE"/>
    <w:rsid w:val="008F4EB3"/>
    <w:rsid w:val="00910184"/>
    <w:rsid w:val="009307AD"/>
    <w:rsid w:val="00936B89"/>
    <w:rsid w:val="009516F6"/>
    <w:rsid w:val="00955542"/>
    <w:rsid w:val="0098597A"/>
    <w:rsid w:val="009A437D"/>
    <w:rsid w:val="009D4AE9"/>
    <w:rsid w:val="00A0553C"/>
    <w:rsid w:val="00A21081"/>
    <w:rsid w:val="00A771BE"/>
    <w:rsid w:val="00A95379"/>
    <w:rsid w:val="00AF2489"/>
    <w:rsid w:val="00AF4D7D"/>
    <w:rsid w:val="00B0427E"/>
    <w:rsid w:val="00B051AB"/>
    <w:rsid w:val="00B05931"/>
    <w:rsid w:val="00B42D80"/>
    <w:rsid w:val="00B7397B"/>
    <w:rsid w:val="00B7710C"/>
    <w:rsid w:val="00B87D46"/>
    <w:rsid w:val="00BA5F9B"/>
    <w:rsid w:val="00BA65F0"/>
    <w:rsid w:val="00BD5E2A"/>
    <w:rsid w:val="00BE5DD4"/>
    <w:rsid w:val="00BF1BE6"/>
    <w:rsid w:val="00BF7942"/>
    <w:rsid w:val="00C02460"/>
    <w:rsid w:val="00C44850"/>
    <w:rsid w:val="00C52FBB"/>
    <w:rsid w:val="00C619DA"/>
    <w:rsid w:val="00C73A15"/>
    <w:rsid w:val="00C9241C"/>
    <w:rsid w:val="00CB0791"/>
    <w:rsid w:val="00CD1309"/>
    <w:rsid w:val="00CE208B"/>
    <w:rsid w:val="00D37629"/>
    <w:rsid w:val="00D62DCD"/>
    <w:rsid w:val="00D71554"/>
    <w:rsid w:val="00D864CF"/>
    <w:rsid w:val="00D92C7A"/>
    <w:rsid w:val="00DA5F77"/>
    <w:rsid w:val="00DB4DE4"/>
    <w:rsid w:val="00DB7EA2"/>
    <w:rsid w:val="00DD6B2C"/>
    <w:rsid w:val="00DF1704"/>
    <w:rsid w:val="00E02DF2"/>
    <w:rsid w:val="00E13B11"/>
    <w:rsid w:val="00E35B39"/>
    <w:rsid w:val="00E56D60"/>
    <w:rsid w:val="00E66366"/>
    <w:rsid w:val="00E71D72"/>
    <w:rsid w:val="00E71FBA"/>
    <w:rsid w:val="00E766D8"/>
    <w:rsid w:val="00E930E1"/>
    <w:rsid w:val="00EA1D75"/>
    <w:rsid w:val="00EA34CF"/>
    <w:rsid w:val="00EA5C14"/>
    <w:rsid w:val="00ED6BAA"/>
    <w:rsid w:val="00F47346"/>
    <w:rsid w:val="00F5033F"/>
    <w:rsid w:val="00F60122"/>
    <w:rsid w:val="00F7237C"/>
    <w:rsid w:val="00F84F36"/>
    <w:rsid w:val="00FB56D6"/>
    <w:rsid w:val="00FC2B42"/>
    <w:rsid w:val="00FD2628"/>
    <w:rsid w:val="00FE4819"/>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 w:type="paragraph" w:styleId="PlainText">
    <w:name w:val="Plain Text"/>
    <w:basedOn w:val="Normal"/>
    <w:link w:val="PlainTextChar"/>
    <w:uiPriority w:val="99"/>
    <w:unhideWhenUsed/>
    <w:rsid w:val="005B7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B6C"/>
    <w:rPr>
      <w:rFonts w:ascii="Calibri" w:hAnsi="Calibri"/>
      <w:szCs w:val="21"/>
    </w:rPr>
  </w:style>
  <w:style w:type="character" w:styleId="Emphasis">
    <w:name w:val="Emphasis"/>
    <w:basedOn w:val="DefaultParagraphFont"/>
    <w:uiPriority w:val="20"/>
    <w:qFormat/>
    <w:rsid w:val="00FE4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114862407">
      <w:bodyDiv w:val="1"/>
      <w:marLeft w:val="0"/>
      <w:marRight w:val="0"/>
      <w:marTop w:val="0"/>
      <w:marBottom w:val="0"/>
      <w:divBdr>
        <w:top w:val="none" w:sz="0" w:space="0" w:color="auto"/>
        <w:left w:val="none" w:sz="0" w:space="0" w:color="auto"/>
        <w:bottom w:val="none" w:sz="0" w:space="0" w:color="auto"/>
        <w:right w:val="none" w:sz="0" w:space="0" w:color="auto"/>
      </w:divBdr>
    </w:div>
    <w:div w:id="1415123203">
      <w:bodyDiv w:val="1"/>
      <w:marLeft w:val="0"/>
      <w:marRight w:val="0"/>
      <w:marTop w:val="0"/>
      <w:marBottom w:val="0"/>
      <w:divBdr>
        <w:top w:val="none" w:sz="0" w:space="0" w:color="auto"/>
        <w:left w:val="none" w:sz="0" w:space="0" w:color="auto"/>
        <w:bottom w:val="none" w:sz="0" w:space="0" w:color="auto"/>
        <w:right w:val="none" w:sz="0" w:space="0" w:color="auto"/>
      </w:divBdr>
    </w:div>
    <w:div w:id="1428620593">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657371141">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37863218">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 w:id="2060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0BE9-EA3C-4C6C-A0CF-CA46F733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2</cp:revision>
  <cp:lastPrinted>2019-09-13T10:14:00Z</cp:lastPrinted>
  <dcterms:created xsi:type="dcterms:W3CDTF">2019-09-13T10:15:00Z</dcterms:created>
  <dcterms:modified xsi:type="dcterms:W3CDTF">2019-09-13T10:15:00Z</dcterms:modified>
</cp:coreProperties>
</file>